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979E" w14:textId="4E728E2A" w:rsidR="008D1DBF" w:rsidRPr="00B14B3C" w:rsidRDefault="000A7142" w:rsidP="00C06509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中美實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D57556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員工</w:t>
      </w:r>
      <w:r w:rsidR="00B54D4C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權益</w:t>
      </w:r>
    </w:p>
    <w:p w14:paraId="037846F8" w14:textId="05F4F0CF" w:rsidR="008D1DBF" w:rsidRPr="00D86136" w:rsidRDefault="00E136C8" w:rsidP="00C06509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D167EB">
        <w:rPr>
          <w:rFonts w:ascii="Times New Roman" w:eastAsia="標楷體" w:hAnsi="Times New Roman" w:hint="eastAsia"/>
          <w:sz w:val="28"/>
          <w:szCs w:val="28"/>
        </w:rPr>
        <w:t>十</w:t>
      </w:r>
      <w:r w:rsidR="00062844">
        <w:rPr>
          <w:rFonts w:ascii="Times New Roman" w:eastAsia="標楷體" w:hAnsi="Times New Roman" w:hint="eastAsia"/>
          <w:sz w:val="28"/>
          <w:szCs w:val="28"/>
        </w:rPr>
        <w:t>八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475852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38473EE8" w14:textId="122E7F84" w:rsidR="000C014F" w:rsidRDefault="000C014F" w:rsidP="00C06509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115043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r w:rsidR="00036E08">
        <w:rPr>
          <w:rFonts w:ascii="Times New Roman" w:eastAsia="標楷體" w:hint="eastAsia"/>
        </w:rPr>
        <w:t>中美實</w:t>
      </w:r>
      <w:r w:rsidRPr="00D86136">
        <w:rPr>
          <w:rFonts w:ascii="Times New Roman" w:eastAsia="標楷體"/>
        </w:rPr>
        <w:t>企業社會責任報告書</w:t>
      </w:r>
    </w:p>
    <w:p w14:paraId="20452792" w14:textId="77777777" w:rsidR="003A5F13" w:rsidRDefault="003A5F13" w:rsidP="00C06509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</w:p>
    <w:p w14:paraId="1690D330" w14:textId="2931AE6A" w:rsidR="003A5F13" w:rsidRDefault="001A4FA6" w:rsidP="00C06509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  <w:r w:rsidRPr="001A4FA6">
        <w:rPr>
          <w:rFonts w:ascii="Times New Roman" w:eastAsia="標楷體" w:hAnsi="Times New Roman" w:hint="eastAsia"/>
          <w:i/>
          <w:sz w:val="28"/>
        </w:rPr>
        <w:t>中美實各部門每年依需求提出教育訓練計劃，並由負責單位彙整擬定年度教育訓練計劃表，安排員工教育訓練事宜</w:t>
      </w:r>
    </w:p>
    <w:p w14:paraId="6F757D5A" w14:textId="77777777" w:rsidR="00115043" w:rsidRPr="00A37B22" w:rsidRDefault="00115043" w:rsidP="00C06509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</w:p>
    <w:p w14:paraId="4D029188" w14:textId="77777777" w:rsidR="00C27C75" w:rsidRPr="007F7E79" w:rsidRDefault="00C27C75" w:rsidP="00C06509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7695F7FA" w14:textId="77777777" w:rsidR="005B6370" w:rsidRPr="005B6370" w:rsidRDefault="00B36381" w:rsidP="00C0650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3A5F13">
        <w:rPr>
          <w:rFonts w:ascii="Times New Roman" w:eastAsia="標楷體" w:hAnsi="Times New Roman"/>
          <w:sz w:val="28"/>
        </w:rPr>
        <w:t>中美實</w:t>
      </w:r>
      <w:r w:rsidR="00145548" w:rsidRPr="003A5F13">
        <w:rPr>
          <w:rFonts w:ascii="Times New Roman" w:eastAsia="標楷體" w:hAnsi="Times New Roman"/>
          <w:sz w:val="28"/>
        </w:rPr>
        <w:t>成立於</w:t>
      </w:r>
      <w:r w:rsidR="00145548" w:rsidRPr="003A5F13">
        <w:rPr>
          <w:rFonts w:ascii="Times New Roman" w:eastAsia="標楷體" w:hAnsi="Times New Roman"/>
          <w:sz w:val="28"/>
        </w:rPr>
        <w:t>1964</w:t>
      </w:r>
      <w:r w:rsidR="00145548" w:rsidRPr="003A5F13">
        <w:rPr>
          <w:rFonts w:ascii="Times New Roman" w:eastAsia="標楷體" w:hAnsi="Times New Roman"/>
          <w:sz w:val="28"/>
        </w:rPr>
        <w:t>年</w:t>
      </w:r>
      <w:r w:rsidR="00145548" w:rsidRPr="003A5F13">
        <w:rPr>
          <w:rFonts w:ascii="Times New Roman" w:eastAsia="標楷體" w:hAnsi="Times New Roman"/>
          <w:sz w:val="28"/>
        </w:rPr>
        <w:t>1</w:t>
      </w:r>
      <w:r w:rsidR="00145548" w:rsidRPr="003A5F13">
        <w:rPr>
          <w:rFonts w:ascii="Times New Roman" w:eastAsia="標楷體" w:hAnsi="Times New Roman"/>
          <w:sz w:val="28"/>
        </w:rPr>
        <w:t>月，原本從事香煙濾頭、尼龍及聚酯纖維之生產製造及銷售，自</w:t>
      </w:r>
      <w:r w:rsidR="00145548" w:rsidRPr="003A5F13">
        <w:rPr>
          <w:rFonts w:ascii="Times New Roman" w:eastAsia="標楷體" w:hAnsi="Times New Roman"/>
          <w:sz w:val="28"/>
        </w:rPr>
        <w:t>1979</w:t>
      </w:r>
      <w:r w:rsidR="00145548" w:rsidRPr="003A5F13">
        <w:rPr>
          <w:rFonts w:ascii="Times New Roman" w:eastAsia="標楷體" w:hAnsi="Times New Roman"/>
          <w:sz w:val="28"/>
        </w:rPr>
        <w:t>年起開始轉型投入分散性染料之生產製造，銷售品牌為「</w:t>
      </w:r>
      <w:r w:rsidR="00145548" w:rsidRPr="003A5F13">
        <w:rPr>
          <w:rFonts w:ascii="Times New Roman" w:eastAsia="標楷體" w:hAnsi="Times New Roman"/>
          <w:sz w:val="28"/>
        </w:rPr>
        <w:t>ALLILON</w:t>
      </w:r>
      <w:r w:rsidR="00145548" w:rsidRPr="003A5F13">
        <w:rPr>
          <w:rFonts w:ascii="Times New Roman" w:eastAsia="標楷體" w:hAnsi="Times New Roman"/>
          <w:sz w:val="28"/>
        </w:rPr>
        <w:t>」，並成為台灣最大的分散性染料製造商。公司於</w:t>
      </w:r>
      <w:r w:rsidR="00145548" w:rsidRPr="003A5F13">
        <w:rPr>
          <w:rFonts w:ascii="Times New Roman" w:eastAsia="標楷體" w:hAnsi="Times New Roman"/>
          <w:sz w:val="28"/>
        </w:rPr>
        <w:t>1995</w:t>
      </w:r>
      <w:r w:rsidR="00145548" w:rsidRPr="003A5F13">
        <w:rPr>
          <w:rFonts w:ascii="Times New Roman" w:eastAsia="標楷體" w:hAnsi="Times New Roman"/>
          <w:sz w:val="28"/>
        </w:rPr>
        <w:t>年在證交所掛牌交易。</w:t>
      </w:r>
      <w:r w:rsidR="00145548" w:rsidRPr="003A5F13">
        <w:rPr>
          <w:rFonts w:ascii="Times New Roman" w:eastAsia="標楷體" w:hAnsi="Times New Roman"/>
          <w:sz w:val="28"/>
        </w:rPr>
        <w:t>1997</w:t>
      </w:r>
      <w:r w:rsidR="00145548" w:rsidRPr="003A5F13">
        <w:rPr>
          <w:rFonts w:ascii="Times New Roman" w:eastAsia="標楷體" w:hAnsi="Times New Roman"/>
          <w:sz w:val="28"/>
        </w:rPr>
        <w:t>年，與日本伊藤忠商事株式會社合作，共同於新加坡成立</w:t>
      </w:r>
      <w:r w:rsidR="00145548" w:rsidRPr="003A5F13">
        <w:rPr>
          <w:rFonts w:ascii="Times New Roman" w:eastAsia="標楷體" w:hAnsi="Times New Roman"/>
          <w:sz w:val="28"/>
        </w:rPr>
        <w:t>NORTH PACIFIC INDUSTRIALPTE LTD</w:t>
      </w:r>
      <w:r w:rsidR="00145548" w:rsidRPr="003A5F13">
        <w:rPr>
          <w:rFonts w:ascii="Times New Roman" w:eastAsia="標楷體" w:hAnsi="Times New Roman"/>
          <w:sz w:val="28"/>
        </w:rPr>
        <w:t>；同年進行轉投資中國大陸山東蓬萊設立染料工廠。</w:t>
      </w:r>
      <w:r w:rsidR="00145548" w:rsidRPr="003A5F13">
        <w:rPr>
          <w:rFonts w:ascii="Times New Roman" w:eastAsia="標楷體" w:hAnsi="Times New Roman"/>
          <w:sz w:val="28"/>
        </w:rPr>
        <w:t>2002</w:t>
      </w:r>
      <w:r w:rsidR="00145548" w:rsidRPr="003A5F13">
        <w:rPr>
          <w:rFonts w:ascii="Times New Roman" w:eastAsia="標楷體" w:hAnsi="Times New Roman"/>
          <w:sz w:val="28"/>
        </w:rPr>
        <w:t>年，轉投資成立立弘生化科技公司，專注於類胡蘿蔔素的產銷及研發。</w:t>
      </w:r>
      <w:r w:rsidR="00145548" w:rsidRPr="003A5F13">
        <w:rPr>
          <w:rFonts w:ascii="Times New Roman" w:eastAsia="標楷體" w:hAnsi="Times New Roman"/>
          <w:sz w:val="28"/>
        </w:rPr>
        <w:t>2008</w:t>
      </w:r>
      <w:r w:rsidR="00145548" w:rsidRPr="003A5F13">
        <w:rPr>
          <w:rFonts w:ascii="Times New Roman" w:eastAsia="標楷體" w:hAnsi="Times New Roman"/>
          <w:sz w:val="28"/>
        </w:rPr>
        <w:t>年，以自有品牌</w:t>
      </w:r>
      <w:r w:rsidR="00145548" w:rsidRPr="003A5F13">
        <w:rPr>
          <w:rFonts w:ascii="Times New Roman" w:eastAsia="標楷體" w:hAnsi="Times New Roman"/>
          <w:sz w:val="28"/>
        </w:rPr>
        <w:t>PROSKIN(P.S.K)</w:t>
      </w:r>
      <w:r w:rsidR="00145548" w:rsidRPr="003A5F13">
        <w:rPr>
          <w:rFonts w:ascii="Times New Roman" w:eastAsia="標楷體" w:hAnsi="Times New Roman"/>
          <w:sz w:val="28"/>
        </w:rPr>
        <w:t>推出化妝保養品，產品經由大陸的藥妝通路業者</w:t>
      </w:r>
      <w:r w:rsidR="00145548" w:rsidRPr="003A5F13">
        <w:rPr>
          <w:rFonts w:ascii="Times New Roman" w:eastAsia="標楷體" w:hAnsi="Times New Roman"/>
          <w:sz w:val="28"/>
        </w:rPr>
        <w:t>-</w:t>
      </w:r>
      <w:r w:rsidR="00145548" w:rsidRPr="003A5F13">
        <w:rPr>
          <w:rFonts w:ascii="Times New Roman" w:eastAsia="標楷體" w:hAnsi="Times New Roman"/>
          <w:sz w:val="28"/>
        </w:rPr>
        <w:t>莎莎，在二線城市行銷。</w:t>
      </w:r>
      <w:r w:rsidR="00145548" w:rsidRPr="003A5F13">
        <w:rPr>
          <w:rFonts w:ascii="Times New Roman" w:eastAsia="標楷體" w:hAnsi="Times New Roman"/>
          <w:sz w:val="28"/>
        </w:rPr>
        <w:t>2011</w:t>
      </w:r>
      <w:r w:rsidR="00145548" w:rsidRPr="003A5F13">
        <w:rPr>
          <w:rFonts w:ascii="Times New Roman" w:eastAsia="標楷體" w:hAnsi="Times New Roman"/>
          <w:sz w:val="28"/>
        </w:rPr>
        <w:t>年結束化妝品及擦拭布事業。</w:t>
      </w:r>
      <w:r w:rsidR="00145548" w:rsidRPr="003A5F13">
        <w:rPr>
          <w:rFonts w:ascii="Times New Roman" w:eastAsia="標楷體" w:hAnsi="Times New Roman"/>
          <w:sz w:val="28"/>
        </w:rPr>
        <w:t>2013</w:t>
      </w:r>
      <w:r w:rsidR="00145548" w:rsidRPr="003A5F13">
        <w:rPr>
          <w:rFonts w:ascii="Times New Roman" w:eastAsia="標楷體" w:hAnsi="Times New Roman"/>
          <w:sz w:val="28"/>
        </w:rPr>
        <w:t>年，間接投資</w:t>
      </w:r>
      <w:r w:rsidR="00145548" w:rsidRPr="003A5F13">
        <w:rPr>
          <w:rFonts w:ascii="Times New Roman" w:eastAsia="標楷體" w:hAnsi="Times New Roman"/>
          <w:sz w:val="28"/>
        </w:rPr>
        <w:t>Studio A 49%</w:t>
      </w:r>
      <w:r w:rsidR="00145548" w:rsidRPr="003A5F13">
        <w:rPr>
          <w:rFonts w:ascii="Times New Roman" w:eastAsia="標楷體" w:hAnsi="Times New Roman"/>
          <w:sz w:val="28"/>
        </w:rPr>
        <w:t>股權。</w:t>
      </w:r>
      <w:r w:rsidR="00145548" w:rsidRPr="003A5F13">
        <w:rPr>
          <w:rFonts w:ascii="Times New Roman" w:eastAsia="標楷體" w:hAnsi="Times New Roman"/>
          <w:sz w:val="28"/>
        </w:rPr>
        <w:t>2014</w:t>
      </w:r>
      <w:r w:rsidR="00145548" w:rsidRPr="003A5F13">
        <w:rPr>
          <w:rFonts w:ascii="Times New Roman" w:eastAsia="標楷體" w:hAnsi="Times New Roman"/>
          <w:sz w:val="28"/>
        </w:rPr>
        <w:t>年</w:t>
      </w:r>
      <w:r w:rsidR="00145548" w:rsidRPr="003A5F13">
        <w:rPr>
          <w:rFonts w:ascii="Times New Roman" w:eastAsia="標楷體" w:hAnsi="Times New Roman"/>
          <w:sz w:val="28"/>
        </w:rPr>
        <w:t>5</w:t>
      </w:r>
      <w:r w:rsidR="00145548" w:rsidRPr="003A5F13">
        <w:rPr>
          <w:rFonts w:ascii="Times New Roman" w:eastAsia="標楷體" w:hAnsi="Times New Roman"/>
          <w:sz w:val="28"/>
        </w:rPr>
        <w:t>月上旬，公告董事會決議成立印尼子公司。</w:t>
      </w:r>
    </w:p>
    <w:p w14:paraId="7CF0EF60" w14:textId="77777777" w:rsidR="00D4445C" w:rsidRDefault="00D4445C" w:rsidP="00C0650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72572F66" w14:textId="0E19557A" w:rsidR="008D1DBF" w:rsidRDefault="008D1DBF" w:rsidP="00C0650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15C24661" w14:textId="3AB5232A" w:rsidR="00D167EB" w:rsidRDefault="00B54D4C" w:rsidP="00B54D4C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 w:rsidRPr="003A5F13">
        <w:rPr>
          <w:rFonts w:ascii="Times New Roman" w:eastAsia="標楷體" w:hAnsi="Times New Roman"/>
          <w:sz w:val="28"/>
        </w:rPr>
        <w:t>中美實</w:t>
      </w:r>
      <w:r w:rsidRPr="00B54D4C">
        <w:rPr>
          <w:rFonts w:ascii="標楷體" w:eastAsia="標楷體" w:hAnsi="標楷體" w:hint="eastAsia"/>
          <w:sz w:val="28"/>
        </w:rPr>
        <w:t>訂有「道德行為準則」，除了鼓勵呈報任何非法或違反道德行為準則之行為外，也建立了申訴制度，透過申訴管道員工可以充分的表達、陳述。另外定期召開勞資協商會議，員工的各項意見皆可以在會議中充分表達，除了尊重員工的權利，同時有效維持勞資雙方的和</w:t>
      </w:r>
      <w:r w:rsidRPr="00B54D4C">
        <w:rPr>
          <w:rFonts w:ascii="標楷體" w:eastAsia="標楷體" w:hAnsi="標楷體" w:hint="eastAsia"/>
          <w:sz w:val="28"/>
        </w:rPr>
        <w:lastRenderedPageBreak/>
        <w:t>諧。傾聽員工的心聲是</w:t>
      </w:r>
      <w:r w:rsidRPr="003A5F13">
        <w:rPr>
          <w:rFonts w:ascii="Times New Roman" w:eastAsia="標楷體" w:hAnsi="Times New Roman"/>
          <w:sz w:val="28"/>
        </w:rPr>
        <w:t>中美實</w:t>
      </w:r>
      <w:r w:rsidRPr="00B54D4C">
        <w:rPr>
          <w:rFonts w:ascii="標楷體" w:eastAsia="標楷體" w:hAnsi="標楷體" w:hint="eastAsia"/>
          <w:sz w:val="28"/>
        </w:rPr>
        <w:t>人性化管理的重要課程，秉持誠信與尊重的態度對待員工以創造和諧愉快的工作環境。同心</w:t>
      </w:r>
      <w:r>
        <w:rPr>
          <w:rFonts w:ascii="標楷體" w:eastAsia="標楷體" w:hAnsi="標楷體" w:hint="eastAsia"/>
          <w:sz w:val="28"/>
        </w:rPr>
        <w:t>協</w:t>
      </w:r>
      <w:r w:rsidRPr="00B54D4C">
        <w:rPr>
          <w:rFonts w:ascii="標楷體" w:eastAsia="標楷體" w:hAnsi="標楷體" w:hint="eastAsia"/>
          <w:sz w:val="28"/>
        </w:rPr>
        <w:t>力使公司邁向更美好的前景。</w:t>
      </w:r>
      <w:r w:rsidRPr="003A5F13">
        <w:rPr>
          <w:rFonts w:ascii="Times New Roman" w:eastAsia="標楷體" w:hAnsi="Times New Roman"/>
          <w:sz w:val="28"/>
        </w:rPr>
        <w:t>中美實</w:t>
      </w:r>
      <w:r w:rsidRPr="00B54D4C">
        <w:rPr>
          <w:rFonts w:ascii="標楷體" w:eastAsia="標楷體" w:hAnsi="標楷體" w:hint="eastAsia"/>
          <w:sz w:val="28"/>
        </w:rPr>
        <w:t>任何制度的設立皆符合法令規定為最基本的原則，有關各項規章制度、工作規則、各項福利措施均透過「公佈欄」平台公佈予同仁了解。</w:t>
      </w:r>
    </w:p>
    <w:p w14:paraId="29C39B7D" w14:textId="77777777" w:rsidR="00B54D4C" w:rsidRPr="00B54D4C" w:rsidRDefault="00B54D4C" w:rsidP="00B54D4C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標楷體" w:eastAsia="標楷體" w:hAnsi="標楷體"/>
          <w:sz w:val="28"/>
        </w:rPr>
      </w:pPr>
      <w:r w:rsidRPr="00B54D4C">
        <w:rPr>
          <w:rFonts w:ascii="標楷體" w:eastAsia="標楷體" w:hAnsi="標楷體"/>
          <w:sz w:val="28"/>
        </w:rPr>
        <w:t>員工權益</w:t>
      </w:r>
    </w:p>
    <w:p w14:paraId="5030CEAB" w14:textId="77777777" w:rsidR="00B54D4C" w:rsidRPr="00B54D4C" w:rsidRDefault="00B54D4C" w:rsidP="00B54D4C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標楷體" w:eastAsia="標楷體" w:hAnsi="標楷體"/>
          <w:sz w:val="28"/>
        </w:rPr>
      </w:pPr>
      <w:r w:rsidRPr="00B54D4C">
        <w:rPr>
          <w:rFonts w:ascii="標楷體" w:eastAsia="標楷體" w:hAnsi="標楷體"/>
          <w:sz w:val="28"/>
        </w:rPr>
        <w:t xml:space="preserve">1.薪酬制度及女男同酬 </w:t>
      </w:r>
    </w:p>
    <w:p w14:paraId="7724FC8B" w14:textId="3AF898B9" w:rsidR="00B54D4C" w:rsidRPr="00B54D4C" w:rsidRDefault="00B54D4C" w:rsidP="00B54D4C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標楷體" w:eastAsia="標楷體" w:hAnsi="標楷體"/>
          <w:sz w:val="28"/>
        </w:rPr>
      </w:pPr>
      <w:r w:rsidRPr="00B54D4C">
        <w:rPr>
          <w:rFonts w:ascii="標楷體" w:eastAsia="標楷體" w:hAnsi="標楷體"/>
          <w:sz w:val="28"/>
        </w:rPr>
        <w:t xml:space="preserve">敘薪標準乃取決於學經歷背景及專業知識技能、個人績效表現，不會因性別、種族、 宗教、政治立場、婚姻狀況等而有差別待遇，且起薪標準皆優於勞動基準法所訂的最低薪資。另有年節禮金，包括三節禮金及年終獎金。對相同工作能力需求男女給薪標準一致，並無差異。 </w:t>
      </w:r>
    </w:p>
    <w:p w14:paraId="60F96917" w14:textId="77777777" w:rsidR="00B54D4C" w:rsidRPr="00B54D4C" w:rsidRDefault="00B54D4C" w:rsidP="00B54D4C">
      <w:pPr>
        <w:autoSpaceDE w:val="0"/>
        <w:autoSpaceDN w:val="0"/>
        <w:adjustRightInd w:val="0"/>
        <w:snapToGrid w:val="0"/>
        <w:spacing w:before="50" w:line="360" w:lineRule="auto"/>
        <w:jc w:val="both"/>
        <w:rPr>
          <w:rFonts w:ascii="標楷體" w:eastAsia="標楷體" w:hAnsi="標楷體"/>
          <w:sz w:val="28"/>
        </w:rPr>
      </w:pPr>
      <w:r w:rsidRPr="00B54D4C">
        <w:rPr>
          <w:rFonts w:ascii="標楷體" w:eastAsia="標楷體" w:hAnsi="標楷體"/>
          <w:sz w:val="28"/>
        </w:rPr>
        <w:t xml:space="preserve">2.保險及退休制度 </w:t>
      </w:r>
    </w:p>
    <w:p w14:paraId="332A7208" w14:textId="2FD4299F" w:rsidR="00B54D4C" w:rsidRPr="00B54D4C" w:rsidRDefault="00BB7E53" w:rsidP="00B54D4C">
      <w:pPr>
        <w:pStyle w:val="Default"/>
        <w:snapToGrid w:val="0"/>
        <w:spacing w:before="50" w:line="360" w:lineRule="auto"/>
        <w:jc w:val="both"/>
        <w:rPr>
          <w:rFonts w:ascii="標楷體" w:eastAsia="標楷體" w:hAnsi="標楷體"/>
          <w:kern w:val="2"/>
          <w:sz w:val="28"/>
          <w:szCs w:val="22"/>
        </w:rPr>
      </w:pPr>
      <w:r w:rsidRPr="003A5F13">
        <w:rPr>
          <w:rFonts w:ascii="Times New Roman" w:eastAsia="標楷體" w:hAnsi="Times New Roman"/>
          <w:sz w:val="28"/>
        </w:rPr>
        <w:t>中美實</w:t>
      </w:r>
      <w:r w:rsidR="00B54D4C" w:rsidRPr="00B54D4C">
        <w:rPr>
          <w:rFonts w:ascii="標楷體" w:eastAsia="標楷體" w:hAnsi="標楷體" w:cs="Times New Roman"/>
          <w:color w:val="auto"/>
          <w:kern w:val="2"/>
          <w:sz w:val="28"/>
          <w:szCs w:val="22"/>
        </w:rPr>
        <w:t>依法提供勞工保險、全民健康保險外。退休制度方面，依「勞動基準法」及「勞工退休金條例 」訂定員工退休管理辦法，為每位員工提撥退休金。保障員工未</w:t>
      </w:r>
      <w:r w:rsidR="00B54D4C" w:rsidRPr="00B54D4C">
        <w:rPr>
          <w:rFonts w:ascii="標楷體" w:eastAsia="標楷體" w:hAnsi="標楷體"/>
          <w:kern w:val="2"/>
          <w:sz w:val="28"/>
          <w:szCs w:val="22"/>
        </w:rPr>
        <w:t xml:space="preserve">來請領退休金的權益。 </w:t>
      </w:r>
    </w:p>
    <w:p w14:paraId="068AA5FB" w14:textId="409AB961" w:rsidR="00B54D4C" w:rsidRPr="00B36381" w:rsidRDefault="00B54D4C" w:rsidP="00B54D4C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 w:rsidRPr="00B54D4C">
        <w:rPr>
          <w:rFonts w:ascii="標楷體" w:eastAsia="標楷體" w:hAnsi="標楷體"/>
          <w:sz w:val="28"/>
        </w:rPr>
        <w:t>員工福利除了保險、退休及休假等方面的措施外，另依職工福利金條例成立職工福利委員會，負責辦理員工福利相關事宜，用於婚喪喜慶禮金的給予，發放勞動、端午、中秋、尾牙及生日等禮金。</w:t>
      </w:r>
    </w:p>
    <w:p w14:paraId="5912C77C" w14:textId="77777777" w:rsidR="00D167EB" w:rsidRPr="00D167EB" w:rsidRDefault="00D167EB" w:rsidP="00C06509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</w:p>
    <w:p w14:paraId="407BCE7E" w14:textId="77777777" w:rsidR="006C764C" w:rsidRPr="00746A3E" w:rsidRDefault="006C764C" w:rsidP="00C06509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sz w:val="26"/>
          <w:szCs w:val="26"/>
        </w:rPr>
      </w:pPr>
    </w:p>
    <w:sectPr w:rsidR="006C764C" w:rsidRPr="00746A3E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9F6E" w14:textId="77777777" w:rsidR="00F61AB4" w:rsidRDefault="00F61AB4" w:rsidP="00256F30">
      <w:r>
        <w:separator/>
      </w:r>
    </w:p>
  </w:endnote>
  <w:endnote w:type="continuationSeparator" w:id="0">
    <w:p w14:paraId="40CA3BE1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8792" w14:textId="77777777" w:rsidR="00F61AB4" w:rsidRDefault="00F61AB4" w:rsidP="00256F30">
      <w:r>
        <w:separator/>
      </w:r>
    </w:p>
  </w:footnote>
  <w:footnote w:type="continuationSeparator" w:id="0">
    <w:p w14:paraId="26E45CCC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1642E"/>
    <w:rsid w:val="00025903"/>
    <w:rsid w:val="00033EA8"/>
    <w:rsid w:val="00036E08"/>
    <w:rsid w:val="00062844"/>
    <w:rsid w:val="00064667"/>
    <w:rsid w:val="00075E12"/>
    <w:rsid w:val="00080C2D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43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4FA6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A5F13"/>
    <w:rsid w:val="003B094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5852"/>
    <w:rsid w:val="00476139"/>
    <w:rsid w:val="004827B1"/>
    <w:rsid w:val="00491F32"/>
    <w:rsid w:val="004A134A"/>
    <w:rsid w:val="004C0EA5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42BC"/>
    <w:rsid w:val="005B6370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4D4C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B7E53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06509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4445C"/>
    <w:rsid w:val="00D57556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8637469"/>
  <w15:docId w15:val="{B9554966-E3F5-427F-B9D5-7AAD866E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342C-A240-4A58-BA80-B3C8AF68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Ryan</cp:lastModifiedBy>
  <cp:revision>4</cp:revision>
  <dcterms:created xsi:type="dcterms:W3CDTF">2020-01-07T05:58:00Z</dcterms:created>
  <dcterms:modified xsi:type="dcterms:W3CDTF">2020-01-09T04:01:00Z</dcterms:modified>
</cp:coreProperties>
</file>