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BF" w:rsidRPr="000677B4" w:rsidRDefault="005D21B7" w:rsidP="00EF5308">
      <w:pPr>
        <w:pStyle w:val="Default"/>
        <w:snapToGrid w:val="0"/>
        <w:ind w:left="3550" w:hanging="3072"/>
        <w:jc w:val="center"/>
        <w:rPr>
          <w:rFonts w:ascii="Times New Roman" w:eastAsia="標楷體" w:hAnsi="Times New Roman" w:cs="Times New Roman"/>
          <w:color w:val="000000" w:themeColor="text1"/>
          <w:sz w:val="32"/>
          <w:szCs w:val="32"/>
        </w:rPr>
      </w:pPr>
      <w:r w:rsidRPr="000677B4">
        <w:rPr>
          <w:rFonts w:ascii="Times New Roman" w:eastAsia="標楷體" w:hAnsi="Times New Roman" w:cs="Times New Roman" w:hint="eastAsia"/>
          <w:color w:val="000000" w:themeColor="text1"/>
          <w:sz w:val="32"/>
          <w:szCs w:val="32"/>
        </w:rPr>
        <w:t>全家超商</w:t>
      </w:r>
      <w:r w:rsidR="005F72AE" w:rsidRPr="000677B4">
        <w:rPr>
          <w:rFonts w:ascii="Times New Roman" w:eastAsia="標楷體" w:hAnsi="Times New Roman" w:cs="Times New Roman"/>
          <w:color w:val="000000" w:themeColor="text1"/>
          <w:sz w:val="32"/>
          <w:szCs w:val="32"/>
        </w:rPr>
        <w:t>的</w:t>
      </w:r>
      <w:r w:rsidR="006E168E">
        <w:rPr>
          <w:rFonts w:ascii="Times New Roman" w:eastAsia="標楷體" w:hAnsi="Times New Roman" w:cs="Times New Roman" w:hint="eastAsia"/>
          <w:color w:val="000000" w:themeColor="text1"/>
          <w:sz w:val="32"/>
          <w:szCs w:val="32"/>
        </w:rPr>
        <w:t>員工福利政策</w:t>
      </w:r>
    </w:p>
    <w:p w:rsidR="008D1DBF" w:rsidRPr="000677B4" w:rsidRDefault="00E136C8" w:rsidP="00EF5308">
      <w:pPr>
        <w:snapToGrid w:val="0"/>
        <w:spacing w:beforeLines="50" w:before="180" w:line="300" w:lineRule="auto"/>
        <w:ind w:left="386" w:hangingChars="138" w:hanging="386"/>
        <w:jc w:val="right"/>
        <w:rPr>
          <w:rFonts w:ascii="Times New Roman" w:eastAsia="標楷體" w:hAnsi="Times New Roman"/>
          <w:color w:val="000000" w:themeColor="text1"/>
          <w:sz w:val="28"/>
          <w:szCs w:val="28"/>
        </w:rPr>
      </w:pPr>
      <w:r w:rsidRPr="000677B4">
        <w:rPr>
          <w:rFonts w:ascii="Times New Roman" w:eastAsia="標楷體" w:hAnsi="Times New Roman" w:hint="eastAsia"/>
          <w:color w:val="000000" w:themeColor="text1"/>
          <w:sz w:val="28"/>
          <w:szCs w:val="28"/>
        </w:rPr>
        <w:t>第</w:t>
      </w:r>
      <w:r w:rsidR="0043253E" w:rsidRPr="000677B4">
        <w:rPr>
          <w:rFonts w:ascii="Times New Roman" w:eastAsia="標楷體" w:hAnsi="Times New Roman" w:hint="eastAsia"/>
          <w:color w:val="000000" w:themeColor="text1"/>
          <w:sz w:val="28"/>
          <w:szCs w:val="28"/>
        </w:rPr>
        <w:t>九</w:t>
      </w:r>
      <w:r w:rsidRPr="000677B4">
        <w:rPr>
          <w:rFonts w:ascii="Times New Roman" w:eastAsia="標楷體" w:hAnsi="Times New Roman" w:hint="eastAsia"/>
          <w:color w:val="000000" w:themeColor="text1"/>
          <w:sz w:val="28"/>
          <w:szCs w:val="28"/>
        </w:rPr>
        <w:t>條</w:t>
      </w:r>
      <w:r w:rsidRPr="000677B4">
        <w:rPr>
          <w:rFonts w:ascii="Times New Roman" w:eastAsia="標楷體" w:hAnsi="Times New Roman" w:hint="eastAsia"/>
          <w:color w:val="000000" w:themeColor="text1"/>
          <w:sz w:val="28"/>
          <w:szCs w:val="28"/>
        </w:rPr>
        <w:t xml:space="preserve"> </w:t>
      </w:r>
      <w:r w:rsidR="008D1DBF" w:rsidRPr="000677B4">
        <w:rPr>
          <w:rFonts w:ascii="Times New Roman" w:eastAsia="標楷體" w:hAnsi="Times New Roman"/>
          <w:color w:val="000000" w:themeColor="text1"/>
          <w:sz w:val="28"/>
          <w:szCs w:val="28"/>
        </w:rPr>
        <w:t>等級：</w:t>
      </w:r>
      <w:r w:rsidR="00F540AE" w:rsidRPr="000677B4">
        <w:rPr>
          <w:rFonts w:ascii="Times New Roman" w:eastAsia="標楷體" w:hAnsi="Times New Roman" w:hint="eastAsia"/>
          <w:color w:val="000000" w:themeColor="text1"/>
          <w:sz w:val="28"/>
          <w:szCs w:val="28"/>
        </w:rPr>
        <w:t>初</w:t>
      </w:r>
      <w:r w:rsidR="00811AE6">
        <w:rPr>
          <w:rFonts w:ascii="Times New Roman" w:eastAsia="標楷體" w:hAnsi="Times New Roman" w:hint="eastAsia"/>
          <w:color w:val="000000" w:themeColor="text1"/>
          <w:sz w:val="28"/>
          <w:szCs w:val="28"/>
        </w:rPr>
        <w:t>級</w:t>
      </w:r>
    </w:p>
    <w:p w:rsidR="000C014F" w:rsidRPr="000677B4" w:rsidRDefault="000C014F" w:rsidP="00EF5308">
      <w:pPr>
        <w:snapToGrid w:val="0"/>
        <w:spacing w:beforeLines="50" w:before="180" w:line="300" w:lineRule="auto"/>
        <w:ind w:left="331" w:hangingChars="138" w:hanging="331"/>
        <w:jc w:val="right"/>
        <w:rPr>
          <w:rFonts w:ascii="Times New Roman" w:eastAsia="標楷體"/>
          <w:color w:val="000000" w:themeColor="text1"/>
        </w:rPr>
      </w:pPr>
      <w:r w:rsidRPr="000677B4">
        <w:rPr>
          <w:rFonts w:ascii="Times New Roman" w:eastAsia="標楷體" w:hint="eastAsia"/>
          <w:color w:val="000000" w:themeColor="text1"/>
        </w:rPr>
        <w:t>資料來源：</w:t>
      </w:r>
      <w:r w:rsidR="006D7CDB" w:rsidRPr="000677B4">
        <w:rPr>
          <w:rFonts w:ascii="Times New Roman" w:eastAsia="標楷體" w:hAnsi="Times New Roman"/>
          <w:color w:val="000000" w:themeColor="text1"/>
        </w:rPr>
        <w:t>20</w:t>
      </w:r>
      <w:r w:rsidR="00726820" w:rsidRPr="000677B4">
        <w:rPr>
          <w:rFonts w:ascii="Times New Roman" w:eastAsia="標楷體" w:hAnsi="Times New Roman" w:hint="eastAsia"/>
          <w:color w:val="000000" w:themeColor="text1"/>
        </w:rPr>
        <w:t>1</w:t>
      </w:r>
      <w:r w:rsidR="00D86136" w:rsidRPr="000677B4">
        <w:rPr>
          <w:rFonts w:ascii="Times New Roman" w:eastAsia="標楷體" w:hAnsi="Times New Roman" w:hint="eastAsia"/>
          <w:color w:val="000000" w:themeColor="text1"/>
        </w:rPr>
        <w:t>7</w:t>
      </w:r>
      <w:r w:rsidR="00DA0BD0" w:rsidRPr="000677B4">
        <w:rPr>
          <w:rFonts w:ascii="Times New Roman" w:eastAsia="標楷體" w:hint="eastAsia"/>
          <w:color w:val="000000" w:themeColor="text1"/>
        </w:rPr>
        <w:t>年</w:t>
      </w:r>
      <w:r w:rsidR="000677B4">
        <w:rPr>
          <w:rFonts w:ascii="Times New Roman" w:eastAsia="標楷體" w:hint="eastAsia"/>
          <w:color w:val="000000" w:themeColor="text1"/>
        </w:rPr>
        <w:t>全家超商</w:t>
      </w:r>
      <w:r w:rsidRPr="000677B4">
        <w:rPr>
          <w:rFonts w:ascii="Times New Roman" w:eastAsia="標楷體"/>
          <w:color w:val="000000" w:themeColor="text1"/>
        </w:rPr>
        <w:t>企業社會責任報告書</w:t>
      </w:r>
    </w:p>
    <w:p w:rsidR="000677B4" w:rsidRPr="000677B4" w:rsidRDefault="000677B4" w:rsidP="00EF5308">
      <w:pPr>
        <w:autoSpaceDE w:val="0"/>
        <w:autoSpaceDN w:val="0"/>
        <w:adjustRightInd w:val="0"/>
        <w:snapToGrid w:val="0"/>
        <w:rPr>
          <w:rFonts w:ascii="標楷體" w:eastAsia="標楷體" w:hAnsi="標楷體"/>
          <w:i/>
          <w:color w:val="000000" w:themeColor="text1"/>
          <w:kern w:val="0"/>
          <w:sz w:val="28"/>
          <w:szCs w:val="26"/>
        </w:rPr>
      </w:pPr>
    </w:p>
    <w:p w:rsidR="00B90425" w:rsidRDefault="009A0207" w:rsidP="00EF5308">
      <w:pPr>
        <w:autoSpaceDE w:val="0"/>
        <w:autoSpaceDN w:val="0"/>
        <w:adjustRightInd w:val="0"/>
        <w:snapToGrid w:val="0"/>
        <w:rPr>
          <w:rFonts w:ascii="標楷體" w:eastAsia="標楷體" w:hAnsi="標楷體" w:cs="DFHeiStd-W3"/>
          <w:i/>
          <w:color w:val="000000" w:themeColor="text1"/>
          <w:kern w:val="0"/>
          <w:sz w:val="28"/>
          <w:szCs w:val="28"/>
        </w:rPr>
      </w:pPr>
      <w:r w:rsidRPr="000677B4">
        <w:rPr>
          <w:rFonts w:ascii="標楷體" w:eastAsia="標楷體" w:hAnsi="標楷體" w:hint="eastAsia"/>
          <w:i/>
          <w:color w:val="000000" w:themeColor="text1"/>
          <w:kern w:val="0"/>
          <w:sz w:val="26"/>
          <w:szCs w:val="26"/>
        </w:rPr>
        <w:t>全</w:t>
      </w:r>
      <w:r w:rsidRPr="000677B4">
        <w:rPr>
          <w:rFonts w:ascii="標楷體" w:eastAsia="標楷體" w:hAnsi="標楷體" w:hint="eastAsia"/>
          <w:i/>
          <w:color w:val="000000" w:themeColor="text1"/>
          <w:kern w:val="0"/>
          <w:sz w:val="28"/>
          <w:szCs w:val="28"/>
        </w:rPr>
        <w:t>家超商</w:t>
      </w:r>
      <w:r w:rsidR="0091181E" w:rsidRPr="000677B4">
        <w:rPr>
          <w:rFonts w:ascii="標楷體" w:eastAsia="標楷體" w:hAnsi="標楷體" w:cs="DFHeiStd-W3" w:hint="eastAsia"/>
          <w:i/>
          <w:color w:val="000000" w:themeColor="text1"/>
          <w:kern w:val="0"/>
          <w:sz w:val="28"/>
          <w:szCs w:val="28"/>
        </w:rPr>
        <w:t>依其員工的性別與職務提供薪酬比例，為了讓員工有更佳的動力，額外提供</w:t>
      </w:r>
      <w:r w:rsidR="0091181E" w:rsidRPr="000677B4">
        <w:rPr>
          <w:rFonts w:ascii="Times New Roman" w:eastAsia="標楷體" w:hAnsi="Times New Roman" w:hint="eastAsia"/>
          <w:i/>
          <w:color w:val="000000" w:themeColor="text1"/>
          <w:kern w:val="0"/>
          <w:sz w:val="28"/>
          <w:szCs w:val="28"/>
        </w:rPr>
        <w:t>8</w:t>
      </w:r>
      <w:r w:rsidR="0091181E" w:rsidRPr="000677B4">
        <w:rPr>
          <w:rFonts w:ascii="標楷體" w:eastAsia="標楷體" w:hAnsi="標楷體" w:cs="DFHeiStd-W3" w:hint="eastAsia"/>
          <w:i/>
          <w:color w:val="000000" w:themeColor="text1"/>
          <w:kern w:val="0"/>
          <w:sz w:val="28"/>
          <w:szCs w:val="28"/>
        </w:rPr>
        <w:t>類多元福利並有考核績效來確實評估員工表現</w:t>
      </w:r>
    </w:p>
    <w:p w:rsidR="000677B4" w:rsidRPr="000677B4" w:rsidRDefault="000677B4" w:rsidP="00EF5308">
      <w:pPr>
        <w:autoSpaceDE w:val="0"/>
        <w:autoSpaceDN w:val="0"/>
        <w:adjustRightInd w:val="0"/>
        <w:snapToGrid w:val="0"/>
        <w:rPr>
          <w:rFonts w:ascii="標楷體" w:eastAsia="標楷體" w:hAnsi="標楷體"/>
          <w:i/>
          <w:color w:val="000000" w:themeColor="text1"/>
          <w:kern w:val="0"/>
          <w:sz w:val="28"/>
          <w:szCs w:val="28"/>
        </w:rPr>
      </w:pPr>
    </w:p>
    <w:p w:rsidR="00C27C75" w:rsidRPr="000677B4" w:rsidRDefault="00C27C75" w:rsidP="00EF5308">
      <w:pPr>
        <w:snapToGrid w:val="0"/>
        <w:spacing w:beforeLines="50" w:before="180" w:line="360" w:lineRule="auto"/>
        <w:ind w:left="387" w:hangingChars="138" w:hanging="387"/>
        <w:jc w:val="both"/>
        <w:rPr>
          <w:rFonts w:ascii="Times New Roman" w:eastAsia="標楷體" w:hAnsi="Times New Roman"/>
          <w:b/>
          <w:color w:val="000000" w:themeColor="text1"/>
          <w:sz w:val="28"/>
          <w:szCs w:val="24"/>
        </w:rPr>
      </w:pPr>
      <w:r w:rsidRPr="000677B4">
        <w:rPr>
          <w:rFonts w:ascii="Times New Roman" w:eastAsia="標楷體" w:hAnsi="Times New Roman"/>
          <w:b/>
          <w:color w:val="000000" w:themeColor="text1"/>
          <w:sz w:val="28"/>
          <w:szCs w:val="24"/>
        </w:rPr>
        <w:t>企業概述</w:t>
      </w:r>
    </w:p>
    <w:p w:rsidR="000677B4" w:rsidRDefault="005B73C2" w:rsidP="00EF5308">
      <w:pPr>
        <w:autoSpaceDE w:val="0"/>
        <w:autoSpaceDN w:val="0"/>
        <w:adjustRightInd w:val="0"/>
        <w:snapToGrid w:val="0"/>
        <w:spacing w:beforeLines="50" w:before="180" w:line="360" w:lineRule="auto"/>
        <w:jc w:val="both"/>
        <w:rPr>
          <w:rFonts w:ascii="Times New Roman" w:eastAsia="標楷體" w:hAnsi="Times New Roman"/>
          <w:b/>
          <w:color w:val="000000" w:themeColor="text1"/>
          <w:sz w:val="28"/>
        </w:rPr>
      </w:pPr>
      <w:r w:rsidRPr="000677B4">
        <w:rPr>
          <w:rFonts w:ascii="Times New Roman" w:eastAsia="標楷體" w:hAnsi="Times New Roman"/>
          <w:color w:val="000000" w:themeColor="text1"/>
          <w:kern w:val="0"/>
          <w:sz w:val="28"/>
          <w:szCs w:val="28"/>
        </w:rPr>
        <w:t>全家便利商店股份有限公司是由日本</w:t>
      </w:r>
      <w:proofErr w:type="spellStart"/>
      <w:r w:rsidRPr="000677B4">
        <w:rPr>
          <w:rFonts w:ascii="Times New Roman" w:eastAsia="標楷體" w:hAnsi="Times New Roman"/>
          <w:color w:val="000000" w:themeColor="text1"/>
          <w:kern w:val="0"/>
          <w:sz w:val="28"/>
          <w:szCs w:val="28"/>
        </w:rPr>
        <w:t>FamilyMart</w:t>
      </w:r>
      <w:proofErr w:type="spellEnd"/>
      <w:r w:rsidRPr="000677B4">
        <w:rPr>
          <w:rFonts w:ascii="Times New Roman" w:eastAsia="標楷體" w:hAnsi="Times New Roman"/>
          <w:color w:val="000000" w:themeColor="text1"/>
          <w:kern w:val="0"/>
          <w:sz w:val="28"/>
          <w:szCs w:val="28"/>
        </w:rPr>
        <w:t>集團在台投資所設立。全家以服務為核心，垂直整合物流、資訊系統、鮮食等各項機能，提供各式零售服務給一般消費者，包括日常生活用品、鮮食、代收、行動購物及網購到店取貨等最符合需要的商品、最具效率的服務給消費大眾。</w:t>
      </w:r>
      <w:r w:rsidR="00765F43" w:rsidRPr="000677B4">
        <w:rPr>
          <w:rFonts w:ascii="Times New Roman" w:eastAsia="標楷體" w:hAnsi="Times New Roman" w:hint="eastAsia"/>
          <w:color w:val="000000" w:themeColor="text1"/>
          <w:kern w:val="0"/>
          <w:sz w:val="28"/>
          <w:szCs w:val="28"/>
        </w:rPr>
        <w:t>全家</w:t>
      </w:r>
      <w:r w:rsidRPr="000677B4">
        <w:rPr>
          <w:rFonts w:ascii="Times New Roman" w:eastAsia="標楷體" w:hAnsi="Times New Roman"/>
          <w:color w:val="000000" w:themeColor="text1"/>
          <w:kern w:val="0"/>
          <w:sz w:val="28"/>
          <w:szCs w:val="28"/>
        </w:rPr>
        <w:t>秉持著「顧客滿意、共同成長」的經營理念，視顧客如家人，致力提供如家一般的貼心服務以達到共創美好生活的目的。</w:t>
      </w:r>
      <w:bookmarkStart w:id="0" w:name="_GoBack"/>
      <w:bookmarkEnd w:id="0"/>
    </w:p>
    <w:p w:rsidR="008D1DBF" w:rsidRPr="000677B4" w:rsidRDefault="008D1DBF" w:rsidP="00EF5308">
      <w:pPr>
        <w:snapToGrid w:val="0"/>
        <w:spacing w:beforeLines="50" w:before="180" w:line="360" w:lineRule="auto"/>
        <w:jc w:val="both"/>
        <w:rPr>
          <w:rFonts w:ascii="Times New Roman" w:eastAsia="標楷體" w:hAnsi="Times New Roman"/>
          <w:b/>
          <w:color w:val="000000" w:themeColor="text1"/>
          <w:sz w:val="28"/>
        </w:rPr>
      </w:pPr>
      <w:r w:rsidRPr="000677B4">
        <w:rPr>
          <w:rFonts w:ascii="Times New Roman" w:eastAsia="標楷體" w:hAnsi="Times New Roman" w:hint="eastAsia"/>
          <w:b/>
          <w:color w:val="000000" w:themeColor="text1"/>
          <w:sz w:val="28"/>
        </w:rPr>
        <w:t>案例描述</w:t>
      </w:r>
    </w:p>
    <w:p w:rsidR="006C764C" w:rsidRPr="000677B4" w:rsidRDefault="0043253E" w:rsidP="00EF5308">
      <w:pPr>
        <w:autoSpaceDE w:val="0"/>
        <w:autoSpaceDN w:val="0"/>
        <w:adjustRightInd w:val="0"/>
        <w:snapToGrid w:val="0"/>
        <w:spacing w:beforeLines="50" w:before="180" w:line="360" w:lineRule="auto"/>
        <w:jc w:val="both"/>
        <w:rPr>
          <w:rFonts w:ascii="Times New Roman" w:eastAsia="標楷體" w:hAnsi="Times New Roman"/>
          <w:noProof/>
          <w:color w:val="000000" w:themeColor="text1"/>
          <w:kern w:val="0"/>
          <w:sz w:val="28"/>
          <w:szCs w:val="28"/>
        </w:rPr>
      </w:pPr>
      <w:r w:rsidRPr="000677B4">
        <w:rPr>
          <w:rFonts w:ascii="Times New Roman" w:eastAsia="標楷體" w:hAnsi="Times New Roman" w:hint="eastAsia"/>
          <w:color w:val="000000" w:themeColor="text1"/>
          <w:kern w:val="0"/>
          <w:sz w:val="28"/>
          <w:szCs w:val="28"/>
        </w:rPr>
        <w:t>全家</w:t>
      </w:r>
      <w:r w:rsidRPr="000677B4">
        <w:rPr>
          <w:rFonts w:ascii="Times New Roman" w:eastAsia="標楷體" w:hAnsi="Times New Roman"/>
          <w:color w:val="000000" w:themeColor="text1"/>
          <w:kern w:val="0"/>
          <w:sz w:val="28"/>
          <w:szCs w:val="28"/>
        </w:rPr>
        <w:t>給予具有競爭力的薪資及多元的福利，以答謝與獎勵</w:t>
      </w:r>
      <w:r w:rsidRPr="000677B4">
        <w:rPr>
          <w:rFonts w:ascii="Times New Roman" w:eastAsia="標楷體" w:hAnsi="Times New Roman" w:hint="eastAsia"/>
          <w:color w:val="000000" w:themeColor="text1"/>
          <w:kern w:val="0"/>
          <w:sz w:val="28"/>
          <w:szCs w:val="28"/>
        </w:rPr>
        <w:t>其</w:t>
      </w:r>
      <w:r w:rsidRPr="000677B4">
        <w:rPr>
          <w:rFonts w:ascii="Times New Roman" w:eastAsia="標楷體" w:hAnsi="Times New Roman"/>
          <w:color w:val="000000" w:themeColor="text1"/>
          <w:kern w:val="0"/>
          <w:sz w:val="28"/>
          <w:szCs w:val="28"/>
        </w:rPr>
        <w:t>員工的努力。全家的薪資福利共分為薪津、獎金、保險、假期、休閒、補助、設施與教育資源共</w:t>
      </w:r>
      <w:r w:rsidRPr="000677B4">
        <w:rPr>
          <w:rFonts w:ascii="Times New Roman" w:eastAsia="標楷體" w:hAnsi="Times New Roman"/>
          <w:color w:val="000000" w:themeColor="text1"/>
          <w:kern w:val="0"/>
          <w:sz w:val="28"/>
          <w:szCs w:val="28"/>
        </w:rPr>
        <w:t>8</w:t>
      </w:r>
      <w:r w:rsidRPr="000677B4">
        <w:rPr>
          <w:rFonts w:ascii="Times New Roman" w:eastAsia="標楷體" w:hAnsi="Times New Roman"/>
          <w:color w:val="000000" w:themeColor="text1"/>
          <w:kern w:val="0"/>
          <w:sz w:val="28"/>
          <w:szCs w:val="28"/>
        </w:rPr>
        <w:t>類多元福利組合，於全家任職之員工皆可適用。</w:t>
      </w:r>
      <w:r w:rsidRPr="000677B4">
        <w:rPr>
          <w:rFonts w:ascii="Times New Roman" w:eastAsia="標楷體" w:hAnsi="Times New Roman"/>
          <w:color w:val="000000" w:themeColor="text1"/>
          <w:kern w:val="0"/>
          <w:sz w:val="28"/>
          <w:szCs w:val="28"/>
        </w:rPr>
        <w:t>2017</w:t>
      </w:r>
      <w:r w:rsidRPr="000677B4">
        <w:rPr>
          <w:rFonts w:ascii="Times New Roman" w:eastAsia="標楷體" w:hAnsi="Times New Roman"/>
          <w:color w:val="000000" w:themeColor="text1"/>
          <w:kern w:val="0"/>
          <w:sz w:val="28"/>
          <w:szCs w:val="28"/>
        </w:rPr>
        <w:t>年員工按摩共舉辦總部</w:t>
      </w:r>
      <w:r w:rsidRPr="000677B4">
        <w:rPr>
          <w:rFonts w:ascii="Times New Roman" w:eastAsia="標楷體" w:hAnsi="Times New Roman"/>
          <w:color w:val="000000" w:themeColor="text1"/>
          <w:kern w:val="0"/>
          <w:sz w:val="28"/>
          <w:szCs w:val="28"/>
        </w:rPr>
        <w:t>1,050</w:t>
      </w:r>
      <w:r w:rsidRPr="000677B4">
        <w:rPr>
          <w:rFonts w:ascii="Times New Roman" w:eastAsia="標楷體" w:hAnsi="Times New Roman"/>
          <w:color w:val="000000" w:themeColor="text1"/>
          <w:kern w:val="0"/>
          <w:sz w:val="28"/>
          <w:szCs w:val="28"/>
        </w:rPr>
        <w:t>人次，營業部</w:t>
      </w:r>
      <w:r w:rsidRPr="000677B4">
        <w:rPr>
          <w:rFonts w:ascii="Times New Roman" w:eastAsia="標楷體" w:hAnsi="Times New Roman"/>
          <w:color w:val="000000" w:themeColor="text1"/>
          <w:kern w:val="0"/>
          <w:sz w:val="28"/>
          <w:szCs w:val="28"/>
        </w:rPr>
        <w:t>740</w:t>
      </w:r>
      <w:r w:rsidRPr="000677B4">
        <w:rPr>
          <w:rFonts w:ascii="Times New Roman" w:eastAsia="標楷體" w:hAnsi="Times New Roman"/>
          <w:color w:val="000000" w:themeColor="text1"/>
          <w:kern w:val="0"/>
          <w:sz w:val="28"/>
          <w:szCs w:val="28"/>
        </w:rPr>
        <w:t>人次，總計約</w:t>
      </w:r>
      <w:r w:rsidRPr="000677B4">
        <w:rPr>
          <w:rFonts w:ascii="Times New Roman" w:eastAsia="標楷體" w:hAnsi="Times New Roman"/>
          <w:color w:val="000000" w:themeColor="text1"/>
          <w:kern w:val="0"/>
          <w:sz w:val="28"/>
          <w:szCs w:val="28"/>
        </w:rPr>
        <w:t>1,790</w:t>
      </w:r>
      <w:r w:rsidRPr="000677B4">
        <w:rPr>
          <w:rFonts w:ascii="Times New Roman" w:eastAsia="標楷體" w:hAnsi="Times New Roman"/>
          <w:color w:val="000000" w:themeColor="text1"/>
          <w:kern w:val="0"/>
          <w:sz w:val="28"/>
          <w:szCs w:val="28"/>
        </w:rPr>
        <w:t>人次享用此項福利。</w:t>
      </w:r>
      <w:r w:rsidRPr="000677B4">
        <w:rPr>
          <w:rFonts w:ascii="Times New Roman" w:eastAsia="標楷體" w:hAnsi="Times New Roman" w:hint="eastAsia"/>
          <w:color w:val="000000" w:themeColor="text1"/>
          <w:kern w:val="0"/>
          <w:sz w:val="28"/>
          <w:szCs w:val="28"/>
        </w:rPr>
        <w:t>全家</w:t>
      </w:r>
      <w:r w:rsidRPr="000677B4">
        <w:rPr>
          <w:rFonts w:ascii="Times New Roman" w:eastAsia="標楷體" w:hAnsi="Times New Roman"/>
          <w:color w:val="000000" w:themeColor="text1"/>
          <w:kern w:val="0"/>
          <w:sz w:val="28"/>
          <w:szCs w:val="28"/>
        </w:rPr>
        <w:t>成立職工福利委員會辦理各項員工福利事宜，於</w:t>
      </w:r>
      <w:r w:rsidRPr="000677B4">
        <w:rPr>
          <w:rFonts w:ascii="Times New Roman" w:eastAsia="標楷體" w:hAnsi="Times New Roman"/>
          <w:color w:val="000000" w:themeColor="text1"/>
          <w:kern w:val="0"/>
          <w:sz w:val="28"/>
          <w:szCs w:val="28"/>
        </w:rPr>
        <w:t>2017</w:t>
      </w:r>
      <w:r w:rsidRPr="000677B4">
        <w:rPr>
          <w:rFonts w:ascii="Times New Roman" w:eastAsia="標楷體" w:hAnsi="Times New Roman"/>
          <w:color w:val="000000" w:themeColor="text1"/>
          <w:kern w:val="0"/>
          <w:sz w:val="28"/>
          <w:szCs w:val="28"/>
        </w:rPr>
        <w:t>年度</w:t>
      </w:r>
      <w:proofErr w:type="gramStart"/>
      <w:r w:rsidRPr="000677B4">
        <w:rPr>
          <w:rFonts w:ascii="Times New Roman" w:eastAsia="標楷體" w:hAnsi="Times New Roman"/>
          <w:color w:val="000000" w:themeColor="text1"/>
          <w:kern w:val="0"/>
          <w:sz w:val="28"/>
          <w:szCs w:val="28"/>
        </w:rPr>
        <w:t>提撥</w:t>
      </w:r>
      <w:proofErr w:type="gramEnd"/>
      <w:r w:rsidRPr="000677B4">
        <w:rPr>
          <w:rFonts w:ascii="Times New Roman" w:eastAsia="標楷體" w:hAnsi="Times New Roman"/>
          <w:color w:val="000000" w:themeColor="text1"/>
          <w:kern w:val="0"/>
          <w:sz w:val="28"/>
          <w:szCs w:val="28"/>
        </w:rPr>
        <w:t>新台幣</w:t>
      </w:r>
      <w:r w:rsidRPr="000677B4">
        <w:rPr>
          <w:rFonts w:ascii="Times New Roman" w:eastAsia="標楷體" w:hAnsi="Times New Roman"/>
          <w:color w:val="000000" w:themeColor="text1"/>
          <w:kern w:val="0"/>
          <w:sz w:val="28"/>
          <w:szCs w:val="28"/>
        </w:rPr>
        <w:t>41,232,928</w:t>
      </w:r>
      <w:r w:rsidRPr="000677B4">
        <w:rPr>
          <w:rFonts w:ascii="Times New Roman" w:eastAsia="標楷體" w:hAnsi="Times New Roman"/>
          <w:color w:val="000000" w:themeColor="text1"/>
          <w:kern w:val="0"/>
          <w:sz w:val="28"/>
          <w:szCs w:val="28"/>
        </w:rPr>
        <w:t>元，公司內部亦建置「厚生福利平台」提供員工以優惠的價格採購日常生活用品。</w:t>
      </w:r>
    </w:p>
    <w:p w:rsidR="0043253E" w:rsidRPr="000677B4" w:rsidRDefault="0043253E" w:rsidP="00EF5308">
      <w:pPr>
        <w:autoSpaceDE w:val="0"/>
        <w:autoSpaceDN w:val="0"/>
        <w:adjustRightInd w:val="0"/>
        <w:snapToGrid w:val="0"/>
        <w:jc w:val="center"/>
        <w:rPr>
          <w:rFonts w:ascii="Times New Roman" w:eastAsia="標楷體" w:hAnsi="Times New Roman"/>
          <w:color w:val="000000" w:themeColor="text1"/>
          <w:kern w:val="0"/>
          <w:sz w:val="28"/>
          <w:szCs w:val="28"/>
        </w:rPr>
      </w:pPr>
      <w:r w:rsidRPr="000677B4">
        <w:rPr>
          <w:rFonts w:ascii="Times New Roman" w:eastAsia="標楷體" w:hAnsi="Times New Roman"/>
          <w:noProof/>
          <w:color w:val="000000" w:themeColor="text1"/>
          <w:kern w:val="0"/>
          <w:sz w:val="28"/>
          <w:szCs w:val="28"/>
        </w:rPr>
        <w:lastRenderedPageBreak/>
        <w:drawing>
          <wp:inline distT="0" distB="0" distL="0" distR="0" wp14:anchorId="432D8D36" wp14:editId="458F2A4E">
            <wp:extent cx="4457589" cy="5053405"/>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E68.tmp"/>
                    <pic:cNvPicPr/>
                  </pic:nvPicPr>
                  <pic:blipFill>
                    <a:blip r:embed="rId8">
                      <a:extLst>
                        <a:ext uri="{28A0092B-C50C-407E-A947-70E740481C1C}">
                          <a14:useLocalDpi xmlns:a14="http://schemas.microsoft.com/office/drawing/2010/main" val="0"/>
                        </a:ext>
                      </a:extLst>
                    </a:blip>
                    <a:stretch>
                      <a:fillRect/>
                    </a:stretch>
                  </pic:blipFill>
                  <pic:spPr>
                    <a:xfrm>
                      <a:off x="0" y="0"/>
                      <a:ext cx="4468598" cy="5065886"/>
                    </a:xfrm>
                    <a:prstGeom prst="rect">
                      <a:avLst/>
                    </a:prstGeom>
                  </pic:spPr>
                </pic:pic>
              </a:graphicData>
            </a:graphic>
          </wp:inline>
        </w:drawing>
      </w:r>
    </w:p>
    <w:p w:rsidR="00765F43" w:rsidRPr="000677B4" w:rsidRDefault="0043253E" w:rsidP="00EF5308">
      <w:pPr>
        <w:autoSpaceDE w:val="0"/>
        <w:autoSpaceDN w:val="0"/>
        <w:adjustRightInd w:val="0"/>
        <w:snapToGrid w:val="0"/>
        <w:spacing w:beforeLines="50" w:before="180" w:line="360" w:lineRule="auto"/>
        <w:jc w:val="both"/>
        <w:rPr>
          <w:rFonts w:ascii="Times New Roman" w:eastAsia="標楷體" w:hAnsi="Times New Roman"/>
          <w:color w:val="000000" w:themeColor="text1"/>
          <w:kern w:val="0"/>
          <w:sz w:val="28"/>
          <w:szCs w:val="28"/>
        </w:rPr>
      </w:pPr>
      <w:r w:rsidRPr="000677B4">
        <w:rPr>
          <w:rFonts w:ascii="Times New Roman" w:eastAsia="標楷體" w:hAnsi="Times New Roman" w:hint="eastAsia"/>
          <w:color w:val="000000" w:themeColor="text1"/>
          <w:kern w:val="0"/>
          <w:sz w:val="28"/>
          <w:szCs w:val="28"/>
        </w:rPr>
        <w:t>全家</w:t>
      </w:r>
      <w:r w:rsidRPr="000677B4">
        <w:rPr>
          <w:rFonts w:ascii="Times New Roman" w:eastAsia="標楷體" w:hAnsi="Times New Roman"/>
          <w:color w:val="000000" w:themeColor="text1"/>
          <w:kern w:val="0"/>
          <w:sz w:val="28"/>
          <w:szCs w:val="28"/>
        </w:rPr>
        <w:t>希望能建立一個即時回饋與公平的工作環境予工作夥伴。</w:t>
      </w:r>
      <w:r w:rsidRPr="000677B4">
        <w:rPr>
          <w:rFonts w:ascii="Times New Roman" w:eastAsia="標楷體" w:hAnsi="Times New Roman" w:hint="eastAsia"/>
          <w:color w:val="000000" w:themeColor="text1"/>
          <w:kern w:val="0"/>
          <w:sz w:val="28"/>
          <w:szCs w:val="28"/>
        </w:rPr>
        <w:t>全家</w:t>
      </w:r>
      <w:r w:rsidRPr="000677B4">
        <w:rPr>
          <w:rFonts w:ascii="Times New Roman" w:eastAsia="標楷體" w:hAnsi="Times New Roman"/>
          <w:color w:val="000000" w:themeColor="text1"/>
          <w:kern w:val="0"/>
          <w:sz w:val="28"/>
          <w:szCs w:val="28"/>
        </w:rPr>
        <w:t>早於</w:t>
      </w:r>
      <w:r w:rsidRPr="000677B4">
        <w:rPr>
          <w:rFonts w:ascii="Times New Roman" w:eastAsia="標楷體" w:hAnsi="Times New Roman"/>
          <w:color w:val="000000" w:themeColor="text1"/>
          <w:kern w:val="0"/>
          <w:sz w:val="28"/>
          <w:szCs w:val="28"/>
        </w:rPr>
        <w:t>1989</w:t>
      </w:r>
      <w:r w:rsidRPr="000677B4">
        <w:rPr>
          <w:rFonts w:ascii="Times New Roman" w:eastAsia="標楷體" w:hAnsi="Times New Roman"/>
          <w:color w:val="000000" w:themeColor="text1"/>
          <w:kern w:val="0"/>
          <w:sz w:val="28"/>
          <w:szCs w:val="28"/>
        </w:rPr>
        <w:t>年即訂定從業人員考績辦法，並依營運環境與狀況滾動管理修訂。依據考績辦法，</w:t>
      </w:r>
      <w:r w:rsidRPr="000677B4">
        <w:rPr>
          <w:rFonts w:ascii="Times New Roman" w:eastAsia="標楷體" w:hAnsi="Times New Roman" w:hint="eastAsia"/>
          <w:color w:val="000000" w:themeColor="text1"/>
          <w:kern w:val="0"/>
          <w:sz w:val="28"/>
          <w:szCs w:val="28"/>
        </w:rPr>
        <w:t>全家</w:t>
      </w:r>
      <w:r w:rsidRPr="000677B4">
        <w:rPr>
          <w:rFonts w:ascii="Times New Roman" w:eastAsia="標楷體" w:hAnsi="Times New Roman"/>
          <w:color w:val="000000" w:themeColor="text1"/>
          <w:kern w:val="0"/>
          <w:sz w:val="28"/>
          <w:szCs w:val="28"/>
        </w:rPr>
        <w:t>每半年即會開始工作績效評估程序，並有初評與</w:t>
      </w:r>
      <w:proofErr w:type="gramStart"/>
      <w:r w:rsidRPr="000677B4">
        <w:rPr>
          <w:rFonts w:ascii="Times New Roman" w:eastAsia="標楷體" w:hAnsi="Times New Roman"/>
          <w:color w:val="000000" w:themeColor="text1"/>
          <w:kern w:val="0"/>
          <w:sz w:val="28"/>
          <w:szCs w:val="28"/>
        </w:rPr>
        <w:t>複</w:t>
      </w:r>
      <w:proofErr w:type="gramEnd"/>
      <w:r w:rsidRPr="000677B4">
        <w:rPr>
          <w:rFonts w:ascii="Times New Roman" w:eastAsia="標楷體" w:hAnsi="Times New Roman"/>
          <w:color w:val="000000" w:themeColor="text1"/>
          <w:kern w:val="0"/>
          <w:sz w:val="28"/>
          <w:szCs w:val="28"/>
        </w:rPr>
        <w:t>評的機制，務求公正。考評結果則與績效獎金之發放與升遷加以連結，全家便利商店的正式員工符合考績評核期間年資規範者適用該考績辦法。</w:t>
      </w:r>
      <w:r w:rsidRPr="000677B4">
        <w:rPr>
          <w:rFonts w:ascii="Times New Roman" w:eastAsia="標楷體" w:hAnsi="Times New Roman"/>
          <w:color w:val="000000" w:themeColor="text1"/>
          <w:kern w:val="0"/>
          <w:sz w:val="28"/>
          <w:szCs w:val="28"/>
        </w:rPr>
        <w:t>2017</w:t>
      </w:r>
      <w:r w:rsidRPr="000677B4">
        <w:rPr>
          <w:rFonts w:ascii="Times New Roman" w:eastAsia="標楷體" w:hAnsi="Times New Roman"/>
          <w:color w:val="000000" w:themeColor="text1"/>
          <w:kern w:val="0"/>
          <w:sz w:val="28"/>
          <w:szCs w:val="28"/>
        </w:rPr>
        <w:t>年全家薪資與台灣地區基本薪資報酬比率，明顯高於台灣地區之基本薪資。</w:t>
      </w:r>
    </w:p>
    <w:p w:rsidR="0043253E" w:rsidRPr="000677B4" w:rsidRDefault="0043253E" w:rsidP="00EF5308">
      <w:pPr>
        <w:autoSpaceDE w:val="0"/>
        <w:autoSpaceDN w:val="0"/>
        <w:adjustRightInd w:val="0"/>
        <w:snapToGrid w:val="0"/>
        <w:jc w:val="center"/>
        <w:rPr>
          <w:rFonts w:ascii="Times New Roman" w:eastAsia="標楷體" w:hAnsi="Times New Roman"/>
          <w:b/>
          <w:color w:val="000000" w:themeColor="text1"/>
          <w:sz w:val="28"/>
          <w:szCs w:val="28"/>
        </w:rPr>
      </w:pPr>
      <w:r w:rsidRPr="000677B4">
        <w:rPr>
          <w:rFonts w:ascii="Times New Roman" w:eastAsia="標楷體" w:hAnsi="Times New Roman"/>
          <w:b/>
          <w:noProof/>
          <w:color w:val="000000" w:themeColor="text1"/>
          <w:sz w:val="28"/>
          <w:szCs w:val="28"/>
        </w:rPr>
        <w:lastRenderedPageBreak/>
        <w:drawing>
          <wp:inline distT="0" distB="0" distL="0" distR="0" wp14:anchorId="2056DC70" wp14:editId="3F536FF5">
            <wp:extent cx="4844029" cy="28860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7777.tmp"/>
                    <pic:cNvPicPr/>
                  </pic:nvPicPr>
                  <pic:blipFill>
                    <a:blip r:embed="rId9">
                      <a:extLst>
                        <a:ext uri="{28A0092B-C50C-407E-A947-70E740481C1C}">
                          <a14:useLocalDpi xmlns:a14="http://schemas.microsoft.com/office/drawing/2010/main" val="0"/>
                        </a:ext>
                      </a:extLst>
                    </a:blip>
                    <a:stretch>
                      <a:fillRect/>
                    </a:stretch>
                  </pic:blipFill>
                  <pic:spPr>
                    <a:xfrm>
                      <a:off x="0" y="0"/>
                      <a:ext cx="4859756" cy="2895445"/>
                    </a:xfrm>
                    <a:prstGeom prst="rect">
                      <a:avLst/>
                    </a:prstGeom>
                  </pic:spPr>
                </pic:pic>
              </a:graphicData>
            </a:graphic>
          </wp:inline>
        </w:drawing>
      </w:r>
    </w:p>
    <w:sectPr w:rsidR="0043253E" w:rsidRPr="000677B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B4" w:rsidRDefault="00F61AB4" w:rsidP="00256F30">
      <w:r>
        <w:separator/>
      </w:r>
    </w:p>
  </w:endnote>
  <w:endnote w:type="continuationSeparator" w:id="0">
    <w:p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HeiStd-W3">
    <w:altName w:val="AR MingtiM BIG-5"/>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B4" w:rsidRDefault="00F61AB4" w:rsidP="00256F30">
      <w:r>
        <w:separator/>
      </w:r>
    </w:p>
  </w:footnote>
  <w:footnote w:type="continuationSeparator" w:id="0">
    <w:p w:rsidR="00F61AB4" w:rsidRDefault="00F61AB4"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1642E"/>
    <w:rsid w:val="00025903"/>
    <w:rsid w:val="00033EA8"/>
    <w:rsid w:val="00064667"/>
    <w:rsid w:val="000677B4"/>
    <w:rsid w:val="00075E12"/>
    <w:rsid w:val="00080C2D"/>
    <w:rsid w:val="000939ED"/>
    <w:rsid w:val="00095470"/>
    <w:rsid w:val="000A048F"/>
    <w:rsid w:val="000A2CB6"/>
    <w:rsid w:val="000B02E9"/>
    <w:rsid w:val="000B7CD4"/>
    <w:rsid w:val="000C014F"/>
    <w:rsid w:val="000D6812"/>
    <w:rsid w:val="000D7475"/>
    <w:rsid w:val="000E3427"/>
    <w:rsid w:val="000E3F46"/>
    <w:rsid w:val="000F2048"/>
    <w:rsid w:val="000F21E7"/>
    <w:rsid w:val="000F494A"/>
    <w:rsid w:val="000F4B24"/>
    <w:rsid w:val="000F6D67"/>
    <w:rsid w:val="001150A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3253E"/>
    <w:rsid w:val="00444F98"/>
    <w:rsid w:val="0045162A"/>
    <w:rsid w:val="00452C06"/>
    <w:rsid w:val="00471508"/>
    <w:rsid w:val="00476139"/>
    <w:rsid w:val="00491F32"/>
    <w:rsid w:val="004A134A"/>
    <w:rsid w:val="004C0EA5"/>
    <w:rsid w:val="004D36E4"/>
    <w:rsid w:val="004F34F9"/>
    <w:rsid w:val="004F5DD5"/>
    <w:rsid w:val="004F6340"/>
    <w:rsid w:val="00510FE4"/>
    <w:rsid w:val="00513565"/>
    <w:rsid w:val="00520C87"/>
    <w:rsid w:val="005317A2"/>
    <w:rsid w:val="00540852"/>
    <w:rsid w:val="00545641"/>
    <w:rsid w:val="00554C94"/>
    <w:rsid w:val="00573627"/>
    <w:rsid w:val="0057608A"/>
    <w:rsid w:val="005B73C2"/>
    <w:rsid w:val="005C0296"/>
    <w:rsid w:val="005C2E0F"/>
    <w:rsid w:val="005D21B7"/>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C764C"/>
    <w:rsid w:val="006D6092"/>
    <w:rsid w:val="006D71F4"/>
    <w:rsid w:val="006D7CDB"/>
    <w:rsid w:val="006E168E"/>
    <w:rsid w:val="006F0A0D"/>
    <w:rsid w:val="006F6BE5"/>
    <w:rsid w:val="00705DEB"/>
    <w:rsid w:val="00726820"/>
    <w:rsid w:val="007356E1"/>
    <w:rsid w:val="00741D3F"/>
    <w:rsid w:val="00746A3E"/>
    <w:rsid w:val="00765F43"/>
    <w:rsid w:val="00767C95"/>
    <w:rsid w:val="00770DFA"/>
    <w:rsid w:val="00774D0C"/>
    <w:rsid w:val="00782CAE"/>
    <w:rsid w:val="00787C40"/>
    <w:rsid w:val="00790D94"/>
    <w:rsid w:val="00792B5B"/>
    <w:rsid w:val="00795379"/>
    <w:rsid w:val="007A41B6"/>
    <w:rsid w:val="007B56C1"/>
    <w:rsid w:val="007C5F12"/>
    <w:rsid w:val="007C6812"/>
    <w:rsid w:val="007D5632"/>
    <w:rsid w:val="007E411B"/>
    <w:rsid w:val="007E5AEC"/>
    <w:rsid w:val="00806A26"/>
    <w:rsid w:val="00811AE6"/>
    <w:rsid w:val="00812E2F"/>
    <w:rsid w:val="008148BE"/>
    <w:rsid w:val="00827A71"/>
    <w:rsid w:val="00843165"/>
    <w:rsid w:val="00844056"/>
    <w:rsid w:val="0086748A"/>
    <w:rsid w:val="00870649"/>
    <w:rsid w:val="00872D38"/>
    <w:rsid w:val="00874CB7"/>
    <w:rsid w:val="00876270"/>
    <w:rsid w:val="00877DD4"/>
    <w:rsid w:val="008816F5"/>
    <w:rsid w:val="008C3AA8"/>
    <w:rsid w:val="008D0D62"/>
    <w:rsid w:val="008D1DBF"/>
    <w:rsid w:val="008D6A12"/>
    <w:rsid w:val="008E2FB7"/>
    <w:rsid w:val="008E3814"/>
    <w:rsid w:val="008F5295"/>
    <w:rsid w:val="008F6AC5"/>
    <w:rsid w:val="009015C4"/>
    <w:rsid w:val="009039E3"/>
    <w:rsid w:val="00906A91"/>
    <w:rsid w:val="0091181E"/>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54A7"/>
    <w:rsid w:val="00A36362"/>
    <w:rsid w:val="00A43F48"/>
    <w:rsid w:val="00A47D33"/>
    <w:rsid w:val="00A711D1"/>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86CDD"/>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A0505"/>
    <w:rsid w:val="00CC770D"/>
    <w:rsid w:val="00CC7EC8"/>
    <w:rsid w:val="00CD2ED6"/>
    <w:rsid w:val="00CD3776"/>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5308"/>
    <w:rsid w:val="00EF7396"/>
    <w:rsid w:val="00F03033"/>
    <w:rsid w:val="00F316DF"/>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Tim</cp:lastModifiedBy>
  <cp:revision>8</cp:revision>
  <dcterms:created xsi:type="dcterms:W3CDTF">2019-01-14T02:24:00Z</dcterms:created>
  <dcterms:modified xsi:type="dcterms:W3CDTF">2019-01-21T01:45:00Z</dcterms:modified>
</cp:coreProperties>
</file>