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B14B3C" w:rsidRDefault="00F47F23" w:rsidP="00BC51DD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國碳科</w:t>
      </w:r>
      <w:proofErr w:type="gramEnd"/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CB18C2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人</w:t>
      </w:r>
      <w:r w:rsidR="00B166AA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力資源管理</w:t>
      </w:r>
    </w:p>
    <w:p w:rsidR="008D1DBF" w:rsidRPr="00D86136" w:rsidRDefault="00E136C8" w:rsidP="00BC51DD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4B55B8">
        <w:rPr>
          <w:rFonts w:ascii="Times New Roman" w:eastAsia="標楷體" w:hAnsi="Times New Roman" w:hint="eastAsia"/>
          <w:sz w:val="28"/>
          <w:szCs w:val="28"/>
        </w:rPr>
        <w:t>十</w:t>
      </w:r>
      <w:r w:rsidR="00107A5A">
        <w:rPr>
          <w:rFonts w:ascii="Times New Roman" w:eastAsia="標楷體" w:hAnsi="Times New Roman" w:hint="eastAsia"/>
          <w:sz w:val="28"/>
          <w:szCs w:val="28"/>
        </w:rPr>
        <w:t>八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C053CA">
        <w:rPr>
          <w:rFonts w:ascii="Times New Roman" w:eastAsia="標楷體" w:hAnsi="Times New Roman" w:hint="eastAsia"/>
          <w:sz w:val="28"/>
          <w:szCs w:val="28"/>
        </w:rPr>
        <w:t>初</w:t>
      </w:r>
      <w:r w:rsidR="00D63793">
        <w:rPr>
          <w:rFonts w:ascii="Times New Roman" w:eastAsia="標楷體" w:hAnsi="Times New Roman" w:hint="eastAsia"/>
          <w:sz w:val="28"/>
          <w:szCs w:val="28"/>
        </w:rPr>
        <w:t>級</w:t>
      </w:r>
    </w:p>
    <w:p w:rsidR="000C014F" w:rsidRDefault="000C014F" w:rsidP="00BC51DD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proofErr w:type="gramStart"/>
      <w:r w:rsidR="00F47F23">
        <w:rPr>
          <w:rFonts w:ascii="Times New Roman" w:eastAsia="標楷體" w:hint="eastAsia"/>
        </w:rPr>
        <w:t>國碳科</w:t>
      </w:r>
      <w:proofErr w:type="gramEnd"/>
      <w:r w:rsidRPr="00D86136">
        <w:rPr>
          <w:rFonts w:ascii="Times New Roman" w:eastAsia="標楷體"/>
        </w:rPr>
        <w:t>企業社會責任報告書</w:t>
      </w:r>
    </w:p>
    <w:p w:rsidR="00BC51DD" w:rsidRDefault="00BC51DD" w:rsidP="00BC51DD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</w:p>
    <w:p w:rsidR="00B90425" w:rsidRDefault="002D51EF" w:rsidP="00BC51DD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sz w:val="28"/>
        </w:rPr>
      </w:pPr>
      <w:proofErr w:type="gramStart"/>
      <w:r w:rsidRPr="00C053CA">
        <w:rPr>
          <w:rFonts w:ascii="Times New Roman" w:eastAsia="標楷體" w:hAnsi="Times New Roman" w:hint="eastAsia"/>
          <w:i/>
          <w:sz w:val="28"/>
        </w:rPr>
        <w:t>國碳科</w:t>
      </w:r>
      <w:proofErr w:type="gramEnd"/>
      <w:r w:rsidR="00C053CA" w:rsidRPr="00C053CA">
        <w:rPr>
          <w:rFonts w:ascii="Times New Roman" w:eastAsia="標楷體" w:hAnsi="Times New Roman" w:hint="eastAsia"/>
          <w:i/>
          <w:sz w:val="28"/>
        </w:rPr>
        <w:t>秉持多元晉用的原則，不分種族、膚色、年齡、國籍、性別、宗教及政治、國籍均享有同等公平之機會</w:t>
      </w:r>
    </w:p>
    <w:p w:rsidR="00BC51DD" w:rsidRPr="00A37B22" w:rsidRDefault="00BC51DD" w:rsidP="00BC51DD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kern w:val="0"/>
          <w:sz w:val="28"/>
          <w:szCs w:val="28"/>
        </w:rPr>
      </w:pPr>
    </w:p>
    <w:p w:rsidR="00C27C75" w:rsidRPr="007F7E79" w:rsidRDefault="00C27C75" w:rsidP="00BC51DD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FF6504" w:rsidRPr="00B166AA" w:rsidRDefault="00FF6504" w:rsidP="00B166A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B166AA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成立於</w:t>
      </w:r>
      <w:r w:rsidRPr="00B166AA">
        <w:rPr>
          <w:rFonts w:ascii="Times New Roman" w:eastAsia="標楷體" w:hAnsi="Times New Roman" w:hint="eastAsia"/>
          <w:sz w:val="28"/>
        </w:rPr>
        <w:t xml:space="preserve">1998 </w:t>
      </w:r>
      <w:r w:rsidRPr="00B166AA">
        <w:rPr>
          <w:rFonts w:ascii="Times New Roman" w:eastAsia="標楷體" w:hAnsi="Times New Roman" w:hint="eastAsia"/>
          <w:sz w:val="28"/>
        </w:rPr>
        <w:t>年，一支源自於中山科學研究院技術背景的專家所組成的菁英團隊，以台灣第一的防焰、耐燃、防火能力，提供完善的防火工程服務以及多樣化的防火材料研發、製造與銷售。</w:t>
      </w:r>
      <w:proofErr w:type="gramStart"/>
      <w:r w:rsidRPr="00B166AA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成立的宗旨在開發各種防火材料</w:t>
      </w:r>
      <w:r w:rsidRPr="00B166AA">
        <w:rPr>
          <w:rFonts w:ascii="Times New Roman" w:eastAsia="標楷體" w:hAnsi="Times New Roman" w:hint="eastAsia"/>
          <w:sz w:val="28"/>
        </w:rPr>
        <w:t xml:space="preserve">, </w:t>
      </w:r>
      <w:r w:rsidRPr="00B166AA">
        <w:rPr>
          <w:rFonts w:ascii="Times New Roman" w:eastAsia="標楷體" w:hAnsi="Times New Roman" w:hint="eastAsia"/>
          <w:sz w:val="28"/>
        </w:rPr>
        <w:t>以提昇並滿足各種</w:t>
      </w:r>
      <w:proofErr w:type="gramStart"/>
      <w:r w:rsidRPr="00B166AA">
        <w:rPr>
          <w:rFonts w:ascii="Times New Roman" w:eastAsia="標楷體" w:hAnsi="Times New Roman" w:hint="eastAsia"/>
          <w:sz w:val="28"/>
        </w:rPr>
        <w:t>可燃物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的</w:t>
      </w:r>
      <w:proofErr w:type="gramStart"/>
      <w:r w:rsidRPr="00B166AA">
        <w:rPr>
          <w:rFonts w:ascii="Times New Roman" w:eastAsia="標楷體" w:hAnsi="Times New Roman" w:hint="eastAsia"/>
          <w:sz w:val="28"/>
        </w:rPr>
        <w:t>防火阻燃性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能。現階段專注</w:t>
      </w:r>
      <w:proofErr w:type="gramStart"/>
      <w:r w:rsidRPr="00B166AA">
        <w:rPr>
          <w:rFonts w:ascii="Times New Roman" w:eastAsia="標楷體" w:hAnsi="Times New Roman" w:hint="eastAsia"/>
          <w:sz w:val="28"/>
        </w:rPr>
        <w:t>於非鹵系列防火阻燃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劑及其相關防火產品的開發應用</w:t>
      </w:r>
      <w:r w:rsidRPr="00B166AA">
        <w:rPr>
          <w:rFonts w:ascii="Times New Roman" w:eastAsia="標楷體" w:hAnsi="Times New Roman" w:hint="eastAsia"/>
          <w:sz w:val="28"/>
        </w:rPr>
        <w:t xml:space="preserve">, </w:t>
      </w:r>
      <w:r w:rsidRPr="00B166AA">
        <w:rPr>
          <w:rFonts w:ascii="Times New Roman" w:eastAsia="標楷體" w:hAnsi="Times New Roman" w:hint="eastAsia"/>
          <w:sz w:val="28"/>
        </w:rPr>
        <w:t>以期提供人們一個安全又環保的生活環境。</w:t>
      </w:r>
    </w:p>
    <w:p w:rsidR="00FF6504" w:rsidRPr="00B166AA" w:rsidRDefault="00FF6504" w:rsidP="00B166A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B166AA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為台灣省建築材料商業同業公會聯合會、中華民國防火門商業同業公會、社團法人台灣防火材料協會之常年會員，參與相關會議以增進同業關係及促進意見交流。</w:t>
      </w:r>
    </w:p>
    <w:p w:rsidR="008D1DBF" w:rsidRDefault="008D1DBF" w:rsidP="00BC51D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60762F" w:rsidRDefault="00CB18C2" w:rsidP="00CD5641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CB18C2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CB18C2">
        <w:rPr>
          <w:rFonts w:ascii="Times New Roman" w:eastAsia="標楷體" w:hAnsi="Times New Roman" w:hint="eastAsia"/>
          <w:sz w:val="28"/>
        </w:rPr>
        <w:t>主要營運地點分為台灣廠區、上海廠區，員工總人數為</w:t>
      </w:r>
      <w:r w:rsidRPr="00CB18C2">
        <w:rPr>
          <w:rFonts w:ascii="Times New Roman" w:eastAsia="標楷體" w:hAnsi="Times New Roman" w:hint="eastAsia"/>
          <w:sz w:val="28"/>
        </w:rPr>
        <w:t xml:space="preserve">64 </w:t>
      </w:r>
      <w:r w:rsidRPr="00CB18C2">
        <w:rPr>
          <w:rFonts w:ascii="Times New Roman" w:eastAsia="標楷體" w:hAnsi="Times New Roman" w:hint="eastAsia"/>
          <w:sz w:val="28"/>
        </w:rPr>
        <w:t>人，沒有定期契約或派遣人員，其中台灣廠區有</w:t>
      </w:r>
      <w:r w:rsidRPr="00CB18C2">
        <w:rPr>
          <w:rFonts w:ascii="Times New Roman" w:eastAsia="標楷體" w:hAnsi="Times New Roman" w:hint="eastAsia"/>
          <w:sz w:val="28"/>
        </w:rPr>
        <w:t xml:space="preserve">57 </w:t>
      </w:r>
      <w:r w:rsidRPr="00CB18C2">
        <w:rPr>
          <w:rFonts w:ascii="Times New Roman" w:eastAsia="標楷體" w:hAnsi="Times New Roman" w:hint="eastAsia"/>
          <w:sz w:val="28"/>
        </w:rPr>
        <w:t>人、上海廠區有</w:t>
      </w:r>
      <w:r w:rsidRPr="00CB18C2">
        <w:rPr>
          <w:rFonts w:ascii="Times New Roman" w:eastAsia="標楷體" w:hAnsi="Times New Roman" w:hint="eastAsia"/>
          <w:sz w:val="28"/>
        </w:rPr>
        <w:t xml:space="preserve">7 </w:t>
      </w:r>
      <w:r w:rsidRPr="00CB18C2">
        <w:rPr>
          <w:rFonts w:ascii="Times New Roman" w:eastAsia="標楷體" w:hAnsi="Times New Roman" w:hint="eastAsia"/>
          <w:sz w:val="28"/>
        </w:rPr>
        <w:t>人。員工國籍有台灣、大陸、越南等地，海外廠因應各地文化差異，</w:t>
      </w:r>
      <w:proofErr w:type="gramStart"/>
      <w:r w:rsidRPr="00CB18C2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CB18C2">
        <w:rPr>
          <w:rFonts w:ascii="Times New Roman" w:eastAsia="標楷體" w:hAnsi="Times New Roman" w:hint="eastAsia"/>
          <w:sz w:val="28"/>
        </w:rPr>
        <w:t>皆優先僱用當地勞工，強調瞭解在地員工需求，落實在地管理，以強化公司的人力資源，公司成立</w:t>
      </w:r>
      <w:r w:rsidRPr="00CB18C2">
        <w:rPr>
          <w:rFonts w:ascii="Times New Roman" w:eastAsia="標楷體" w:hAnsi="Times New Roman" w:hint="eastAsia"/>
          <w:sz w:val="28"/>
        </w:rPr>
        <w:t xml:space="preserve">20 </w:t>
      </w:r>
      <w:r w:rsidRPr="00CB18C2">
        <w:rPr>
          <w:rFonts w:ascii="Times New Roman" w:eastAsia="標楷體" w:hAnsi="Times New Roman" w:hint="eastAsia"/>
          <w:sz w:val="28"/>
        </w:rPr>
        <w:t>年以來，</w:t>
      </w:r>
      <w:proofErr w:type="gramStart"/>
      <w:r w:rsidRPr="00CB18C2">
        <w:rPr>
          <w:rFonts w:ascii="Times New Roman" w:eastAsia="標楷體" w:hAnsi="Times New Roman" w:hint="eastAsia"/>
          <w:sz w:val="28"/>
        </w:rPr>
        <w:t>秉持</w:t>
      </w:r>
      <w:proofErr w:type="gramEnd"/>
      <w:r w:rsidRPr="00CB18C2">
        <w:rPr>
          <w:rFonts w:ascii="Times New Roman" w:eastAsia="標楷體" w:hAnsi="Times New Roman" w:hint="eastAsia"/>
          <w:sz w:val="28"/>
        </w:rPr>
        <w:t>著『研發創新、品質至上、利潤共享、永續經營』經營理念，並重視員工權益，歷年</w:t>
      </w:r>
      <w:r w:rsidRPr="00CB18C2">
        <w:rPr>
          <w:rFonts w:ascii="Times New Roman" w:eastAsia="標楷體" w:hAnsi="Times New Roman" w:hint="eastAsia"/>
          <w:sz w:val="28"/>
        </w:rPr>
        <w:lastRenderedPageBreak/>
        <w:t>來員工流動率低，</w:t>
      </w:r>
      <w:r w:rsidRPr="00CB18C2">
        <w:rPr>
          <w:rFonts w:ascii="Times New Roman" w:eastAsia="標楷體" w:hAnsi="Times New Roman" w:hint="eastAsia"/>
          <w:sz w:val="28"/>
        </w:rPr>
        <w:t>10</w:t>
      </w:r>
      <w:r w:rsidRPr="00CB18C2">
        <w:rPr>
          <w:rFonts w:ascii="Times New Roman" w:eastAsia="標楷體" w:hAnsi="Times New Roman" w:hint="eastAsia"/>
          <w:sz w:val="28"/>
        </w:rPr>
        <w:t>年以上年資達</w:t>
      </w:r>
      <w:r w:rsidRPr="00CB18C2">
        <w:rPr>
          <w:rFonts w:ascii="Times New Roman" w:eastAsia="標楷體" w:hAnsi="Times New Roman" w:hint="eastAsia"/>
          <w:sz w:val="28"/>
        </w:rPr>
        <w:t>34.4%</w:t>
      </w:r>
      <w:r w:rsidRPr="00CB18C2">
        <w:rPr>
          <w:rFonts w:ascii="Times New Roman" w:eastAsia="標楷體" w:hAnsi="Times New Roman" w:hint="eastAsia"/>
          <w:sz w:val="28"/>
        </w:rPr>
        <w:t>。</w:t>
      </w:r>
      <w:r w:rsidRPr="00CB18C2">
        <w:rPr>
          <w:rFonts w:ascii="Times New Roman" w:eastAsia="標楷體" w:hAnsi="Times New Roman" w:hint="eastAsia"/>
          <w:sz w:val="28"/>
        </w:rPr>
        <w:t xml:space="preserve">2017 </w:t>
      </w:r>
      <w:r w:rsidRPr="00CB18C2">
        <w:rPr>
          <w:rFonts w:ascii="Times New Roman" w:eastAsia="標楷體" w:hAnsi="Times New Roman" w:hint="eastAsia"/>
          <w:sz w:val="28"/>
        </w:rPr>
        <w:t>年離職人員為</w:t>
      </w:r>
      <w:r w:rsidRPr="00CB18C2">
        <w:rPr>
          <w:rFonts w:ascii="Times New Roman" w:eastAsia="標楷體" w:hAnsi="Times New Roman" w:hint="eastAsia"/>
          <w:sz w:val="28"/>
        </w:rPr>
        <w:t xml:space="preserve">1 </w:t>
      </w:r>
      <w:r w:rsidRPr="00CB18C2">
        <w:rPr>
          <w:rFonts w:ascii="Times New Roman" w:eastAsia="標楷體" w:hAnsi="Times New Roman" w:hint="eastAsia"/>
          <w:sz w:val="28"/>
        </w:rPr>
        <w:t>人，退休人數為</w:t>
      </w:r>
      <w:r w:rsidRPr="00CB18C2">
        <w:rPr>
          <w:rFonts w:ascii="Times New Roman" w:eastAsia="標楷體" w:hAnsi="Times New Roman" w:hint="eastAsia"/>
          <w:sz w:val="28"/>
        </w:rPr>
        <w:t>2</w:t>
      </w:r>
      <w:r w:rsidRPr="00CB18C2">
        <w:rPr>
          <w:rFonts w:ascii="Times New Roman" w:eastAsia="標楷體" w:hAnsi="Times New Roman" w:hint="eastAsia"/>
          <w:sz w:val="28"/>
        </w:rPr>
        <w:t>人，新進人員為</w:t>
      </w:r>
      <w:r w:rsidRPr="00CB18C2">
        <w:rPr>
          <w:rFonts w:ascii="Times New Roman" w:eastAsia="標楷體" w:hAnsi="Times New Roman" w:hint="eastAsia"/>
          <w:sz w:val="28"/>
        </w:rPr>
        <w:t>2</w:t>
      </w:r>
      <w:r w:rsidRPr="00CB18C2">
        <w:rPr>
          <w:rFonts w:ascii="Times New Roman" w:eastAsia="標楷體" w:hAnsi="Times New Roman" w:hint="eastAsia"/>
          <w:sz w:val="28"/>
        </w:rPr>
        <w:t>人。</w:t>
      </w:r>
    </w:p>
    <w:p w:rsidR="0060762F" w:rsidRDefault="00CB18C2" w:rsidP="00CD5641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CB18C2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CB18C2">
        <w:rPr>
          <w:rFonts w:ascii="Times New Roman" w:eastAsia="標楷體" w:hAnsi="Times New Roman" w:hint="eastAsia"/>
          <w:sz w:val="28"/>
        </w:rPr>
        <w:t>在人才招募上，秉持適才適所、多元晉用的原則，不分種族、膚色、年齡、國籍、性別、宗教及政治、國籍均享有同等公平之機會。</w:t>
      </w:r>
      <w:r w:rsidRPr="00CB18C2">
        <w:rPr>
          <w:rFonts w:ascii="Times New Roman" w:eastAsia="標楷體" w:hAnsi="Times New Roman" w:hint="eastAsia"/>
          <w:sz w:val="28"/>
        </w:rPr>
        <w:t>2017</w:t>
      </w:r>
      <w:r w:rsidRPr="00CB18C2">
        <w:rPr>
          <w:rFonts w:ascii="Times New Roman" w:eastAsia="標楷體" w:hAnsi="Times New Roman" w:hint="eastAsia"/>
          <w:sz w:val="28"/>
        </w:rPr>
        <w:t>年員工人數為</w:t>
      </w:r>
      <w:r w:rsidRPr="00CB18C2">
        <w:rPr>
          <w:rFonts w:ascii="Times New Roman" w:eastAsia="標楷體" w:hAnsi="Times New Roman" w:hint="eastAsia"/>
          <w:sz w:val="28"/>
        </w:rPr>
        <w:t>64</w:t>
      </w:r>
      <w:r w:rsidRPr="00CB18C2">
        <w:rPr>
          <w:rFonts w:ascii="Times New Roman" w:eastAsia="標楷體" w:hAnsi="Times New Roman" w:hint="eastAsia"/>
          <w:sz w:val="28"/>
        </w:rPr>
        <w:t>人，因產業特性及製程操作限制，生產作業以男性員工為主，男性員工為</w:t>
      </w:r>
      <w:r w:rsidRPr="00CB18C2">
        <w:rPr>
          <w:rFonts w:ascii="Times New Roman" w:eastAsia="標楷體" w:hAnsi="Times New Roman" w:hint="eastAsia"/>
          <w:sz w:val="28"/>
        </w:rPr>
        <w:t>46</w:t>
      </w:r>
      <w:r w:rsidRPr="00CB18C2">
        <w:rPr>
          <w:rFonts w:ascii="Times New Roman" w:eastAsia="標楷體" w:hAnsi="Times New Roman" w:hint="eastAsia"/>
          <w:sz w:val="28"/>
        </w:rPr>
        <w:t>人，占員工總人數</w:t>
      </w:r>
      <w:r w:rsidRPr="00CB18C2">
        <w:rPr>
          <w:rFonts w:ascii="Times New Roman" w:eastAsia="標楷體" w:hAnsi="Times New Roman" w:hint="eastAsia"/>
          <w:sz w:val="28"/>
        </w:rPr>
        <w:t>71.88%</w:t>
      </w:r>
      <w:r w:rsidRPr="00CB18C2">
        <w:rPr>
          <w:rFonts w:ascii="Times New Roman" w:eastAsia="標楷體" w:hAnsi="Times New Roman" w:hint="eastAsia"/>
          <w:sz w:val="28"/>
        </w:rPr>
        <w:t>，女性員工為</w:t>
      </w:r>
      <w:r w:rsidRPr="00CB18C2">
        <w:rPr>
          <w:rFonts w:ascii="Times New Roman" w:eastAsia="標楷體" w:hAnsi="Times New Roman" w:hint="eastAsia"/>
          <w:sz w:val="28"/>
        </w:rPr>
        <w:t xml:space="preserve">18 </w:t>
      </w:r>
      <w:r w:rsidRPr="00CB18C2">
        <w:rPr>
          <w:rFonts w:ascii="Times New Roman" w:eastAsia="標楷體" w:hAnsi="Times New Roman" w:hint="eastAsia"/>
          <w:sz w:val="28"/>
        </w:rPr>
        <w:t>人，占員工總人數</w:t>
      </w:r>
      <w:r w:rsidRPr="00CB18C2">
        <w:rPr>
          <w:rFonts w:ascii="Times New Roman" w:eastAsia="標楷體" w:hAnsi="Times New Roman" w:hint="eastAsia"/>
          <w:sz w:val="28"/>
        </w:rPr>
        <w:t>28.12%</w:t>
      </w:r>
      <w:r w:rsidRPr="00CB18C2">
        <w:rPr>
          <w:rFonts w:ascii="Times New Roman" w:eastAsia="標楷體" w:hAnsi="Times New Roman" w:hint="eastAsia"/>
          <w:sz w:val="28"/>
        </w:rPr>
        <w:t>。平均年齡為</w:t>
      </w:r>
      <w:r w:rsidRPr="00CB18C2">
        <w:rPr>
          <w:rFonts w:ascii="Times New Roman" w:eastAsia="標楷體" w:hAnsi="Times New Roman" w:hint="eastAsia"/>
          <w:sz w:val="28"/>
        </w:rPr>
        <w:t xml:space="preserve">40 </w:t>
      </w:r>
      <w:r w:rsidRPr="00CB18C2">
        <w:rPr>
          <w:rFonts w:ascii="Times New Roman" w:eastAsia="標楷體" w:hAnsi="Times New Roman" w:hint="eastAsia"/>
          <w:sz w:val="28"/>
        </w:rPr>
        <w:t>歲，平均年資約為</w:t>
      </w:r>
      <w:r w:rsidRPr="00CB18C2">
        <w:rPr>
          <w:rFonts w:ascii="Times New Roman" w:eastAsia="標楷體" w:hAnsi="Times New Roman" w:hint="eastAsia"/>
          <w:sz w:val="28"/>
        </w:rPr>
        <w:t xml:space="preserve">7.8 </w:t>
      </w:r>
      <w:r w:rsidRPr="00CB18C2">
        <w:rPr>
          <w:rFonts w:ascii="Times New Roman" w:eastAsia="標楷體" w:hAnsi="Times New Roman" w:hint="eastAsia"/>
          <w:sz w:val="28"/>
        </w:rPr>
        <w:t>年。優先僱用當地勞工，強調了解在地員工需求，落實在地管理</w:t>
      </w:r>
      <w:r w:rsidR="00CD5641">
        <w:rPr>
          <w:rFonts w:ascii="Times New Roman" w:eastAsia="標楷體" w:hAnsi="Times New Roman" w:hint="eastAsia"/>
          <w:sz w:val="28"/>
        </w:rPr>
        <w:t>，</w:t>
      </w:r>
      <w:r w:rsidRPr="00CB18C2">
        <w:rPr>
          <w:rFonts w:ascii="Times New Roman" w:eastAsia="標楷體" w:hAnsi="Times New Roman" w:hint="eastAsia"/>
          <w:sz w:val="28"/>
        </w:rPr>
        <w:t>以強化我們的人力資本，目前高階管理階層</w:t>
      </w:r>
      <w:r w:rsidRPr="00CB18C2">
        <w:rPr>
          <w:rFonts w:ascii="Times New Roman" w:eastAsia="標楷體" w:hAnsi="Times New Roman" w:hint="eastAsia"/>
          <w:sz w:val="28"/>
        </w:rPr>
        <w:t xml:space="preserve">100% </w:t>
      </w:r>
      <w:r w:rsidRPr="00CB18C2">
        <w:rPr>
          <w:rFonts w:ascii="Times New Roman" w:eastAsia="標楷體" w:hAnsi="Times New Roman" w:hint="eastAsia"/>
          <w:sz w:val="28"/>
        </w:rPr>
        <w:t>為當地人員。</w:t>
      </w:r>
    </w:p>
    <w:p w:rsidR="00CB18C2" w:rsidRDefault="00CB18C2" w:rsidP="00BC51DD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w:drawing>
          <wp:inline distT="0" distB="0" distL="0" distR="0" wp14:anchorId="3853F582" wp14:editId="07FE3DDE">
            <wp:extent cx="2915057" cy="1524213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4C32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3CA" w:rsidRPr="00C053CA" w:rsidRDefault="00C053CA" w:rsidP="00BC51D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C053CA">
        <w:rPr>
          <w:rFonts w:ascii="Times New Roman" w:eastAsia="標楷體" w:hAnsi="Times New Roman" w:hint="eastAsia"/>
          <w:sz w:val="28"/>
        </w:rPr>
        <w:t>國碳科技均依</w:t>
      </w:r>
      <w:proofErr w:type="gramEnd"/>
      <w:r w:rsidRPr="00C053CA">
        <w:rPr>
          <w:rFonts w:ascii="Times New Roman" w:eastAsia="標楷體" w:hAnsi="Times New Roman" w:hint="eastAsia"/>
          <w:sz w:val="28"/>
        </w:rPr>
        <w:t>勞基法第</w:t>
      </w:r>
      <w:r w:rsidRPr="00C053CA">
        <w:rPr>
          <w:rFonts w:ascii="Times New Roman" w:eastAsia="標楷體" w:hAnsi="Times New Roman" w:hint="eastAsia"/>
          <w:sz w:val="28"/>
        </w:rPr>
        <w:t xml:space="preserve">16 </w:t>
      </w:r>
      <w:r w:rsidRPr="00C053CA">
        <w:rPr>
          <w:rFonts w:ascii="Times New Roman" w:eastAsia="標楷體" w:hAnsi="Times New Roman" w:hint="eastAsia"/>
          <w:sz w:val="28"/>
        </w:rPr>
        <w:t>條終止勞動契約之預告期間規定：</w:t>
      </w:r>
    </w:p>
    <w:p w:rsidR="00C053CA" w:rsidRPr="00C053CA" w:rsidRDefault="00C053CA" w:rsidP="00CD5641">
      <w:pPr>
        <w:snapToGrid w:val="0"/>
        <w:spacing w:beforeLines="50" w:before="180" w:line="360" w:lineRule="auto"/>
        <w:ind w:left="566" w:hangingChars="202" w:hanging="566"/>
        <w:jc w:val="both"/>
        <w:rPr>
          <w:rFonts w:ascii="Times New Roman" w:eastAsia="標楷體" w:hAnsi="Times New Roman"/>
          <w:sz w:val="28"/>
        </w:rPr>
      </w:pPr>
      <w:r w:rsidRPr="00C053CA">
        <w:rPr>
          <w:rFonts w:ascii="Times New Roman" w:eastAsia="標楷體" w:hAnsi="Times New Roman" w:hint="eastAsia"/>
          <w:sz w:val="28"/>
        </w:rPr>
        <w:t>一、任職三個月以上一年未滿者，於十日前預告之。</w:t>
      </w:r>
    </w:p>
    <w:p w:rsidR="00C053CA" w:rsidRPr="00C053CA" w:rsidRDefault="00C053CA" w:rsidP="00CD5641">
      <w:pPr>
        <w:snapToGrid w:val="0"/>
        <w:spacing w:beforeLines="50" w:before="180" w:line="360" w:lineRule="auto"/>
        <w:ind w:left="566" w:hangingChars="202" w:hanging="566"/>
        <w:jc w:val="both"/>
        <w:rPr>
          <w:rFonts w:ascii="Times New Roman" w:eastAsia="標楷體" w:hAnsi="Times New Roman"/>
          <w:sz w:val="28"/>
        </w:rPr>
      </w:pPr>
      <w:r w:rsidRPr="00C053CA">
        <w:rPr>
          <w:rFonts w:ascii="Times New Roman" w:eastAsia="標楷體" w:hAnsi="Times New Roman" w:hint="eastAsia"/>
          <w:sz w:val="28"/>
        </w:rPr>
        <w:t>二、任職一年以上三年未滿者，於二十日前預告之。</w:t>
      </w:r>
    </w:p>
    <w:p w:rsidR="00C053CA" w:rsidRPr="00C053CA" w:rsidRDefault="00C053CA" w:rsidP="00CD5641">
      <w:pPr>
        <w:snapToGrid w:val="0"/>
        <w:spacing w:beforeLines="50" w:before="180" w:line="360" w:lineRule="auto"/>
        <w:ind w:left="566" w:hangingChars="202" w:hanging="566"/>
        <w:jc w:val="both"/>
        <w:rPr>
          <w:rFonts w:ascii="Times New Roman" w:eastAsia="標楷體" w:hAnsi="Times New Roman"/>
          <w:sz w:val="28"/>
        </w:rPr>
      </w:pPr>
      <w:r w:rsidRPr="00C053CA">
        <w:rPr>
          <w:rFonts w:ascii="Times New Roman" w:eastAsia="標楷體" w:hAnsi="Times New Roman" w:hint="eastAsia"/>
          <w:sz w:val="28"/>
        </w:rPr>
        <w:t>三、任職三年以上者，於三十日前預告之。</w:t>
      </w:r>
    </w:p>
    <w:p w:rsidR="00C053CA" w:rsidRPr="00C053CA" w:rsidRDefault="00C053CA" w:rsidP="00CD5641">
      <w:pPr>
        <w:snapToGrid w:val="0"/>
        <w:spacing w:beforeLines="50" w:before="180" w:line="360" w:lineRule="auto"/>
        <w:ind w:left="566" w:hangingChars="202" w:hanging="566"/>
        <w:jc w:val="both"/>
        <w:rPr>
          <w:rFonts w:ascii="Times New Roman" w:eastAsia="標楷體" w:hAnsi="Times New Roman"/>
          <w:sz w:val="28"/>
        </w:rPr>
      </w:pPr>
      <w:r w:rsidRPr="00C053CA">
        <w:rPr>
          <w:rFonts w:ascii="Times New Roman" w:eastAsia="標楷體" w:hAnsi="Times New Roman" w:hint="eastAsia"/>
          <w:sz w:val="28"/>
        </w:rPr>
        <w:t>四、勞工於接到前項預告後，為另謀工作得於工作時間請假外出。其請假時數，每星期不得超過二日之工作時間，請假期間之工</w:t>
      </w:r>
      <w:bookmarkStart w:id="0" w:name="_GoBack"/>
      <w:bookmarkEnd w:id="0"/>
      <w:r w:rsidRPr="00C053CA">
        <w:rPr>
          <w:rFonts w:ascii="Times New Roman" w:eastAsia="標楷體" w:hAnsi="Times New Roman" w:hint="eastAsia"/>
          <w:sz w:val="28"/>
        </w:rPr>
        <w:t>資照給。</w:t>
      </w:r>
    </w:p>
    <w:p w:rsidR="00CB18C2" w:rsidRPr="0060762F" w:rsidRDefault="00C053CA" w:rsidP="00CD5641">
      <w:pPr>
        <w:snapToGrid w:val="0"/>
        <w:spacing w:beforeLines="50" w:before="180" w:line="360" w:lineRule="auto"/>
        <w:ind w:left="566" w:hangingChars="202" w:hanging="566"/>
        <w:jc w:val="both"/>
        <w:rPr>
          <w:rFonts w:ascii="Times New Roman" w:eastAsia="標楷體" w:hAnsi="Times New Roman"/>
          <w:sz w:val="28"/>
        </w:rPr>
      </w:pPr>
      <w:r w:rsidRPr="00C053CA">
        <w:rPr>
          <w:rFonts w:ascii="Times New Roman" w:eastAsia="標楷體" w:hAnsi="Times New Roman" w:hint="eastAsia"/>
          <w:sz w:val="28"/>
        </w:rPr>
        <w:t>五、未依規定期間預告而終止契約者，給付預告期間之工資。</w:t>
      </w:r>
    </w:p>
    <w:sectPr w:rsidR="00CB18C2" w:rsidRPr="0060762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07A5A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B42BC"/>
    <w:rsid w:val="005B73C2"/>
    <w:rsid w:val="005C0296"/>
    <w:rsid w:val="005C2E0F"/>
    <w:rsid w:val="005D21B7"/>
    <w:rsid w:val="005D3828"/>
    <w:rsid w:val="005E20F8"/>
    <w:rsid w:val="005F72AE"/>
    <w:rsid w:val="0060762F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166AA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C51DD"/>
    <w:rsid w:val="00BD3EF7"/>
    <w:rsid w:val="00BE046C"/>
    <w:rsid w:val="00BE29F5"/>
    <w:rsid w:val="00BE61BB"/>
    <w:rsid w:val="00BF005F"/>
    <w:rsid w:val="00BF68DF"/>
    <w:rsid w:val="00C00A18"/>
    <w:rsid w:val="00C02F34"/>
    <w:rsid w:val="00C053CA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95EBF"/>
    <w:rsid w:val="00CA0505"/>
    <w:rsid w:val="00CB18C2"/>
    <w:rsid w:val="00CC770D"/>
    <w:rsid w:val="00CC7EC8"/>
    <w:rsid w:val="00CD2ED6"/>
    <w:rsid w:val="00CD3776"/>
    <w:rsid w:val="00CD5641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3793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9B90883"/>
  <w15:docId w15:val="{D1D18D4E-26F3-4A72-A0C1-4FEF689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82C5-73D9-4981-ACBD-32EB12CE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8</cp:revision>
  <dcterms:created xsi:type="dcterms:W3CDTF">2019-01-15T08:37:00Z</dcterms:created>
  <dcterms:modified xsi:type="dcterms:W3CDTF">2019-01-21T02:33:00Z</dcterms:modified>
</cp:coreProperties>
</file>