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251A0" w14:textId="4AAC2C66" w:rsidR="008D1DBF" w:rsidRPr="00B14B3C" w:rsidRDefault="00CD7E5B" w:rsidP="00B14B3C">
      <w:pPr>
        <w:pStyle w:val="Default"/>
        <w:ind w:left="3550" w:hanging="3072"/>
        <w:jc w:val="center"/>
        <w:rPr>
          <w:rFonts w:ascii="Times New Roman" w:eastAsia="標楷體" w:hAnsi="Times New Roman" w:cs="Times New Roman"/>
          <w:sz w:val="32"/>
          <w:szCs w:val="32"/>
        </w:rPr>
      </w:pPr>
      <w:proofErr w:type="gramStart"/>
      <w:r>
        <w:rPr>
          <w:rFonts w:ascii="Times New Roman" w:eastAsia="標楷體" w:hAnsi="Times New Roman" w:cs="Times New Roman" w:hint="eastAsia"/>
          <w:sz w:val="32"/>
          <w:szCs w:val="32"/>
        </w:rPr>
        <w:t>富邦金控</w:t>
      </w:r>
      <w:r w:rsidR="005F72AE" w:rsidRPr="00B14B3C">
        <w:rPr>
          <w:rFonts w:ascii="Times New Roman" w:eastAsia="標楷體" w:hAnsi="Times New Roman" w:cs="Times New Roman"/>
          <w:sz w:val="32"/>
          <w:szCs w:val="32"/>
        </w:rPr>
        <w:t>的</w:t>
      </w:r>
      <w:proofErr w:type="gramEnd"/>
      <w:r w:rsidR="00426917" w:rsidRPr="00426917">
        <w:rPr>
          <w:rFonts w:ascii="Times New Roman" w:eastAsia="標楷體" w:hAnsi="Times New Roman" w:cs="Times New Roman" w:hint="eastAsia"/>
          <w:sz w:val="32"/>
          <w:szCs w:val="32"/>
        </w:rPr>
        <w:t>責任投資原則</w:t>
      </w:r>
    </w:p>
    <w:p w14:paraId="13C23CEC" w14:textId="65528C97" w:rsidR="008D1DBF" w:rsidRPr="00D86136" w:rsidRDefault="00E136C8" w:rsidP="00315DE8">
      <w:pPr>
        <w:snapToGrid w:val="0"/>
        <w:spacing w:beforeLines="50" w:before="180" w:line="300" w:lineRule="auto"/>
        <w:ind w:left="386" w:hangingChars="138" w:hanging="386"/>
        <w:jc w:val="right"/>
        <w:rPr>
          <w:rFonts w:ascii="Times New Roman" w:eastAsia="標楷體" w:hAnsi="Times New Roman"/>
          <w:sz w:val="28"/>
          <w:szCs w:val="28"/>
        </w:rPr>
      </w:pPr>
      <w:r w:rsidRPr="00D86136">
        <w:rPr>
          <w:rFonts w:ascii="Times New Roman" w:eastAsia="標楷體" w:hAnsi="Times New Roman" w:hint="eastAsia"/>
          <w:sz w:val="28"/>
          <w:szCs w:val="28"/>
        </w:rPr>
        <w:t>第</w:t>
      </w:r>
      <w:r w:rsidR="00426917">
        <w:rPr>
          <w:rFonts w:ascii="Times New Roman" w:eastAsia="標楷體" w:hAnsi="Times New Roman" w:hint="eastAsia"/>
          <w:sz w:val="28"/>
          <w:szCs w:val="28"/>
        </w:rPr>
        <w:t>二十三</w:t>
      </w:r>
      <w:r w:rsidRPr="00D86136">
        <w:rPr>
          <w:rFonts w:ascii="Times New Roman" w:eastAsia="標楷體" w:hAnsi="Times New Roman" w:hint="eastAsia"/>
          <w:sz w:val="28"/>
          <w:szCs w:val="28"/>
        </w:rPr>
        <w:t>條</w:t>
      </w:r>
      <w:r w:rsidRPr="00D86136">
        <w:rPr>
          <w:rFonts w:ascii="Times New Roman" w:eastAsia="標楷體" w:hAnsi="Times New Roman" w:hint="eastAsia"/>
          <w:sz w:val="28"/>
          <w:szCs w:val="28"/>
        </w:rPr>
        <w:t xml:space="preserve"> </w:t>
      </w:r>
      <w:r w:rsidR="008D1DBF" w:rsidRPr="00D86136">
        <w:rPr>
          <w:rFonts w:ascii="Times New Roman" w:eastAsia="標楷體" w:hAnsi="Times New Roman"/>
          <w:sz w:val="28"/>
          <w:szCs w:val="28"/>
        </w:rPr>
        <w:t>等級：</w:t>
      </w:r>
      <w:r w:rsidR="00426917">
        <w:rPr>
          <w:rFonts w:ascii="Times New Roman" w:eastAsia="標楷體" w:hAnsi="Times New Roman" w:hint="eastAsia"/>
          <w:sz w:val="28"/>
          <w:szCs w:val="28"/>
        </w:rPr>
        <w:t>領先</w:t>
      </w:r>
    </w:p>
    <w:p w14:paraId="1DA7DC63" w14:textId="20E9645D" w:rsidR="000C014F" w:rsidRDefault="000C014F" w:rsidP="000C014F">
      <w:pPr>
        <w:wordWrap w:val="0"/>
        <w:snapToGrid w:val="0"/>
        <w:spacing w:beforeLines="50" w:before="180" w:line="300" w:lineRule="auto"/>
        <w:ind w:left="331" w:hangingChars="138" w:hanging="331"/>
        <w:jc w:val="right"/>
        <w:rPr>
          <w:rFonts w:ascii="Times New Roman" w:eastAsia="標楷體"/>
        </w:rPr>
      </w:pPr>
      <w:r w:rsidRPr="00D86136">
        <w:rPr>
          <w:rFonts w:ascii="Times New Roman" w:eastAsia="標楷體" w:hint="eastAsia"/>
        </w:rPr>
        <w:t>資料來源：</w:t>
      </w:r>
      <w:r w:rsidR="006D7CDB" w:rsidRPr="00D86136">
        <w:rPr>
          <w:rFonts w:ascii="Times New Roman" w:eastAsia="標楷體" w:hAnsi="Times New Roman"/>
        </w:rPr>
        <w:t>20</w:t>
      </w:r>
      <w:r w:rsidR="00726820" w:rsidRPr="00D86136">
        <w:rPr>
          <w:rFonts w:ascii="Times New Roman" w:eastAsia="標楷體" w:hAnsi="Times New Roman" w:hint="eastAsia"/>
        </w:rPr>
        <w:t>1</w:t>
      </w:r>
      <w:r w:rsidR="000F7329">
        <w:rPr>
          <w:rFonts w:ascii="Times New Roman" w:eastAsia="標楷體" w:hAnsi="Times New Roman" w:hint="eastAsia"/>
        </w:rPr>
        <w:t>9</w:t>
      </w:r>
      <w:r w:rsidR="00DA0BD0" w:rsidRPr="00D86136">
        <w:rPr>
          <w:rFonts w:ascii="Times New Roman" w:eastAsia="標楷體" w:hint="eastAsia"/>
        </w:rPr>
        <w:t>年</w:t>
      </w:r>
      <w:proofErr w:type="gramStart"/>
      <w:r w:rsidR="00CD7E5B">
        <w:rPr>
          <w:rFonts w:ascii="Times New Roman" w:eastAsia="標楷體" w:hint="eastAsia"/>
        </w:rPr>
        <w:t>富邦金控</w:t>
      </w:r>
      <w:r w:rsidRPr="00D86136">
        <w:rPr>
          <w:rFonts w:ascii="Times New Roman" w:eastAsia="標楷體"/>
        </w:rPr>
        <w:t>企業</w:t>
      </w:r>
      <w:proofErr w:type="gramEnd"/>
      <w:r w:rsidRPr="00D86136">
        <w:rPr>
          <w:rFonts w:ascii="Times New Roman" w:eastAsia="標楷體"/>
        </w:rPr>
        <w:t>社會責任報告書</w:t>
      </w:r>
    </w:p>
    <w:p w14:paraId="4BBE93B6" w14:textId="77777777" w:rsidR="00FE54FA" w:rsidRPr="00C677B2" w:rsidRDefault="00FE54FA" w:rsidP="00D94472">
      <w:pPr>
        <w:snapToGrid w:val="0"/>
        <w:spacing w:beforeLines="50" w:before="180" w:line="300" w:lineRule="auto"/>
        <w:ind w:left="386" w:hangingChars="138" w:hanging="386"/>
        <w:rPr>
          <w:rFonts w:ascii="Times New Roman" w:eastAsia="標楷體"/>
          <w:sz w:val="28"/>
        </w:rPr>
      </w:pPr>
    </w:p>
    <w:p w14:paraId="41C68449" w14:textId="1CE85D69" w:rsidR="003817EB" w:rsidRPr="003817EB" w:rsidRDefault="00641462" w:rsidP="00612BF8">
      <w:pPr>
        <w:autoSpaceDE w:val="0"/>
        <w:autoSpaceDN w:val="0"/>
        <w:adjustRightInd w:val="0"/>
        <w:snapToGrid w:val="0"/>
        <w:rPr>
          <w:rFonts w:ascii="Times New Roman" w:eastAsia="標楷體" w:hAnsi="Times New Roman"/>
          <w:i/>
          <w:kern w:val="0"/>
          <w:sz w:val="28"/>
          <w:szCs w:val="26"/>
        </w:rPr>
      </w:pPr>
      <w:proofErr w:type="gramStart"/>
      <w:r>
        <w:rPr>
          <w:rFonts w:ascii="Times New Roman" w:eastAsia="標楷體" w:hAnsi="Times New Roman" w:hint="eastAsia"/>
          <w:i/>
          <w:kern w:val="0"/>
          <w:sz w:val="28"/>
          <w:szCs w:val="26"/>
        </w:rPr>
        <w:t>富邦金控</w:t>
      </w:r>
      <w:r w:rsidR="00426917" w:rsidRPr="00426917">
        <w:rPr>
          <w:rFonts w:ascii="Times New Roman" w:eastAsia="標楷體" w:hAnsi="Times New Roman" w:hint="eastAsia"/>
          <w:i/>
          <w:kern w:val="0"/>
          <w:sz w:val="28"/>
          <w:szCs w:val="26"/>
        </w:rPr>
        <w:t>為</w:t>
      </w:r>
      <w:proofErr w:type="gramEnd"/>
      <w:r w:rsidR="00426917" w:rsidRPr="00426917">
        <w:rPr>
          <w:rFonts w:ascii="Times New Roman" w:eastAsia="標楷體" w:hAnsi="Times New Roman" w:hint="eastAsia"/>
          <w:i/>
          <w:kern w:val="0"/>
          <w:sz w:val="28"/>
          <w:szCs w:val="26"/>
        </w:rPr>
        <w:t>落實責任投資原則，遵循「責任投資管理準則」，各子公司透過制定或修訂內部管理政策、辦法等相關規範，將</w:t>
      </w:r>
      <w:r w:rsidR="00426917" w:rsidRPr="00426917">
        <w:rPr>
          <w:rFonts w:ascii="Times New Roman" w:eastAsia="標楷體" w:hAnsi="Times New Roman" w:hint="eastAsia"/>
          <w:i/>
          <w:kern w:val="0"/>
          <w:sz w:val="28"/>
          <w:szCs w:val="26"/>
        </w:rPr>
        <w:t>ESG</w:t>
      </w:r>
      <w:r w:rsidR="00426917" w:rsidRPr="00426917">
        <w:rPr>
          <w:rFonts w:ascii="Times New Roman" w:eastAsia="標楷體" w:hAnsi="Times New Roman" w:hint="eastAsia"/>
          <w:i/>
          <w:kern w:val="0"/>
          <w:sz w:val="28"/>
          <w:szCs w:val="26"/>
        </w:rPr>
        <w:t>行動落實在各資產類別</w:t>
      </w:r>
    </w:p>
    <w:p w14:paraId="46814B6D" w14:textId="77777777" w:rsidR="001279CB" w:rsidRPr="00F32720" w:rsidRDefault="001279CB" w:rsidP="005C2E0F">
      <w:pPr>
        <w:autoSpaceDE w:val="0"/>
        <w:autoSpaceDN w:val="0"/>
        <w:adjustRightInd w:val="0"/>
        <w:rPr>
          <w:rFonts w:ascii="Times New Roman" w:eastAsia="標楷體" w:hAnsi="Times New Roman"/>
          <w:i/>
          <w:kern w:val="0"/>
          <w:sz w:val="28"/>
          <w:szCs w:val="26"/>
        </w:rPr>
      </w:pPr>
    </w:p>
    <w:p w14:paraId="693760B9" w14:textId="77777777" w:rsidR="00C27C75" w:rsidRPr="007F7E79" w:rsidRDefault="00C27C75" w:rsidP="00C27C75">
      <w:pPr>
        <w:snapToGrid w:val="0"/>
        <w:spacing w:beforeLines="50" w:before="180" w:line="360" w:lineRule="auto"/>
        <w:ind w:left="387" w:hangingChars="138" w:hanging="387"/>
        <w:jc w:val="both"/>
        <w:rPr>
          <w:rFonts w:ascii="Times New Roman" w:eastAsia="標楷體" w:hAnsi="Times New Roman"/>
          <w:b/>
          <w:sz w:val="28"/>
          <w:szCs w:val="24"/>
        </w:rPr>
      </w:pPr>
      <w:r w:rsidRPr="00D86136">
        <w:rPr>
          <w:rFonts w:ascii="Times New Roman" w:eastAsia="標楷體" w:hAnsi="Times New Roman"/>
          <w:b/>
          <w:sz w:val="28"/>
          <w:szCs w:val="24"/>
        </w:rPr>
        <w:t>企業概述</w:t>
      </w:r>
    </w:p>
    <w:p w14:paraId="5DBCBC68" w14:textId="744742BD" w:rsidR="007F38A5" w:rsidRPr="00602195" w:rsidRDefault="007F38A5" w:rsidP="00C677B2">
      <w:pPr>
        <w:autoSpaceDE w:val="0"/>
        <w:autoSpaceDN w:val="0"/>
        <w:adjustRightInd w:val="0"/>
        <w:snapToGrid w:val="0"/>
        <w:spacing w:beforeLines="50" w:before="180" w:line="360" w:lineRule="auto"/>
        <w:jc w:val="both"/>
        <w:rPr>
          <w:rFonts w:ascii="Times New Roman" w:eastAsia="標楷體" w:hAnsi="Times New Roman"/>
          <w:sz w:val="28"/>
          <w:szCs w:val="26"/>
        </w:rPr>
      </w:pPr>
      <w:proofErr w:type="gramStart"/>
      <w:r w:rsidRPr="007F38A5">
        <w:rPr>
          <w:rFonts w:ascii="Times New Roman" w:eastAsia="標楷體" w:hAnsi="Times New Roman" w:hint="eastAsia"/>
          <w:kern w:val="0"/>
          <w:sz w:val="28"/>
          <w:szCs w:val="26"/>
        </w:rPr>
        <w:t>富邦金控以</w:t>
      </w:r>
      <w:proofErr w:type="gramEnd"/>
      <w:r w:rsidRPr="007F38A5">
        <w:rPr>
          <w:rFonts w:ascii="Times New Roman" w:eastAsia="標楷體" w:hAnsi="Times New Roman" w:hint="eastAsia"/>
          <w:kern w:val="0"/>
          <w:sz w:val="28"/>
          <w:szCs w:val="26"/>
        </w:rPr>
        <w:t>「成為亞洲一流的金融機構」為發展願景，旗下主要子公司包括富邦人壽、台北富邦銀行、富邦銀行</w:t>
      </w:r>
      <w:r w:rsidRPr="007F38A5">
        <w:rPr>
          <w:rFonts w:ascii="Times New Roman" w:eastAsia="標楷體" w:hAnsi="Times New Roman" w:hint="eastAsia"/>
          <w:kern w:val="0"/>
          <w:sz w:val="28"/>
          <w:szCs w:val="26"/>
        </w:rPr>
        <w:t>(</w:t>
      </w:r>
      <w:r w:rsidRPr="007F38A5">
        <w:rPr>
          <w:rFonts w:ascii="Times New Roman" w:eastAsia="標楷體" w:hAnsi="Times New Roman" w:hint="eastAsia"/>
          <w:kern w:val="0"/>
          <w:sz w:val="28"/>
          <w:szCs w:val="26"/>
        </w:rPr>
        <w:t>香港</w:t>
      </w:r>
      <w:r w:rsidRPr="007F38A5">
        <w:rPr>
          <w:rFonts w:ascii="Times New Roman" w:eastAsia="標楷體" w:hAnsi="Times New Roman" w:hint="eastAsia"/>
          <w:kern w:val="0"/>
          <w:sz w:val="28"/>
          <w:szCs w:val="26"/>
        </w:rPr>
        <w:t>)</w:t>
      </w:r>
      <w:r w:rsidRPr="007F38A5">
        <w:rPr>
          <w:rFonts w:ascii="Times New Roman" w:eastAsia="標楷體" w:hAnsi="Times New Roman" w:hint="eastAsia"/>
          <w:kern w:val="0"/>
          <w:sz w:val="28"/>
          <w:szCs w:val="26"/>
        </w:rPr>
        <w:t>、富邦華</w:t>
      </w:r>
      <w:proofErr w:type="gramStart"/>
      <w:r w:rsidRPr="007F38A5">
        <w:rPr>
          <w:rFonts w:ascii="Times New Roman" w:eastAsia="標楷體" w:hAnsi="Times New Roman" w:hint="eastAsia"/>
          <w:kern w:val="0"/>
          <w:sz w:val="28"/>
          <w:szCs w:val="26"/>
        </w:rPr>
        <w:t>一</w:t>
      </w:r>
      <w:proofErr w:type="gramEnd"/>
      <w:r w:rsidRPr="007F38A5">
        <w:rPr>
          <w:rFonts w:ascii="Times New Roman" w:eastAsia="標楷體" w:hAnsi="Times New Roman" w:hint="eastAsia"/>
          <w:kern w:val="0"/>
          <w:sz w:val="28"/>
          <w:szCs w:val="26"/>
        </w:rPr>
        <w:t>銀行、富邦產險、富邦證券及富邦投信等，擁有最完整多元的金融產品與服務，經營績效耀眼，位居市場領導地位。至</w:t>
      </w:r>
      <w:r w:rsidRPr="007F38A5">
        <w:rPr>
          <w:rFonts w:ascii="Times New Roman" w:eastAsia="標楷體" w:hAnsi="Times New Roman" w:hint="eastAsia"/>
          <w:kern w:val="0"/>
          <w:sz w:val="28"/>
          <w:szCs w:val="26"/>
        </w:rPr>
        <w:t>2020</w:t>
      </w:r>
      <w:r w:rsidRPr="007F38A5">
        <w:rPr>
          <w:rFonts w:ascii="Times New Roman" w:eastAsia="標楷體" w:hAnsi="Times New Roman" w:hint="eastAsia"/>
          <w:kern w:val="0"/>
          <w:sz w:val="28"/>
          <w:szCs w:val="26"/>
        </w:rPr>
        <w:t>年</w:t>
      </w:r>
      <w:r w:rsidRPr="007F38A5">
        <w:rPr>
          <w:rFonts w:ascii="Times New Roman" w:eastAsia="標楷體" w:hAnsi="Times New Roman" w:hint="eastAsia"/>
          <w:kern w:val="0"/>
          <w:sz w:val="28"/>
          <w:szCs w:val="26"/>
        </w:rPr>
        <w:t>6</w:t>
      </w:r>
      <w:r w:rsidRPr="007F38A5">
        <w:rPr>
          <w:rFonts w:ascii="Times New Roman" w:eastAsia="標楷體" w:hAnsi="Times New Roman" w:hint="eastAsia"/>
          <w:kern w:val="0"/>
          <w:sz w:val="28"/>
          <w:szCs w:val="26"/>
        </w:rPr>
        <w:t>月底，富邦</w:t>
      </w:r>
      <w:proofErr w:type="gramStart"/>
      <w:r w:rsidRPr="007F38A5">
        <w:rPr>
          <w:rFonts w:ascii="Times New Roman" w:eastAsia="標楷體" w:hAnsi="Times New Roman" w:hint="eastAsia"/>
          <w:kern w:val="0"/>
          <w:sz w:val="28"/>
          <w:szCs w:val="26"/>
        </w:rPr>
        <w:t>金控總</w:t>
      </w:r>
      <w:proofErr w:type="gramEnd"/>
      <w:r w:rsidRPr="007F38A5">
        <w:rPr>
          <w:rFonts w:ascii="Times New Roman" w:eastAsia="標楷體" w:hAnsi="Times New Roman" w:hint="eastAsia"/>
          <w:kern w:val="0"/>
          <w:sz w:val="28"/>
          <w:szCs w:val="26"/>
        </w:rPr>
        <w:t>資產達</w:t>
      </w:r>
      <w:r w:rsidRPr="007F38A5">
        <w:rPr>
          <w:rFonts w:ascii="Times New Roman" w:eastAsia="標楷體" w:hAnsi="Times New Roman" w:hint="eastAsia"/>
          <w:kern w:val="0"/>
          <w:sz w:val="28"/>
          <w:szCs w:val="26"/>
        </w:rPr>
        <w:t>8</w:t>
      </w:r>
      <w:r w:rsidRPr="007F38A5">
        <w:rPr>
          <w:rFonts w:ascii="Times New Roman" w:eastAsia="標楷體" w:hAnsi="Times New Roman" w:hint="eastAsia"/>
          <w:kern w:val="0"/>
          <w:sz w:val="28"/>
          <w:szCs w:val="26"/>
        </w:rPr>
        <w:t>兆</w:t>
      </w:r>
      <w:r w:rsidRPr="007F38A5">
        <w:rPr>
          <w:rFonts w:ascii="Times New Roman" w:eastAsia="標楷體" w:hAnsi="Times New Roman" w:hint="eastAsia"/>
          <w:kern w:val="0"/>
          <w:sz w:val="28"/>
          <w:szCs w:val="26"/>
        </w:rPr>
        <w:t>8,561</w:t>
      </w:r>
      <w:r w:rsidRPr="007F38A5">
        <w:rPr>
          <w:rFonts w:ascii="Times New Roman" w:eastAsia="標楷體" w:hAnsi="Times New Roman" w:hint="eastAsia"/>
          <w:kern w:val="0"/>
          <w:sz w:val="28"/>
          <w:szCs w:val="26"/>
        </w:rPr>
        <w:t>億新台幣，為台灣第二大金融控股公司。</w:t>
      </w:r>
    </w:p>
    <w:p w14:paraId="201D40D2" w14:textId="77777777" w:rsidR="00602195" w:rsidRDefault="00602195" w:rsidP="00C27C75">
      <w:pPr>
        <w:snapToGrid w:val="0"/>
        <w:spacing w:beforeLines="50" w:before="180" w:line="360" w:lineRule="auto"/>
        <w:jc w:val="both"/>
        <w:rPr>
          <w:rFonts w:ascii="Times New Roman" w:eastAsia="標楷體" w:hAnsi="Times New Roman"/>
          <w:b/>
          <w:sz w:val="28"/>
        </w:rPr>
      </w:pPr>
    </w:p>
    <w:p w14:paraId="1D4C8EAF" w14:textId="77777777" w:rsidR="008D1DBF" w:rsidRDefault="008D1DBF" w:rsidP="00C27C75">
      <w:pPr>
        <w:snapToGrid w:val="0"/>
        <w:spacing w:beforeLines="50" w:before="180" w:line="360" w:lineRule="auto"/>
        <w:jc w:val="both"/>
        <w:rPr>
          <w:rFonts w:ascii="Times New Roman" w:eastAsia="標楷體" w:hAnsi="Times New Roman"/>
          <w:b/>
          <w:sz w:val="28"/>
        </w:rPr>
      </w:pPr>
      <w:r w:rsidRPr="000C014F">
        <w:rPr>
          <w:rFonts w:ascii="Times New Roman" w:eastAsia="標楷體" w:hAnsi="Times New Roman" w:hint="eastAsia"/>
          <w:b/>
          <w:sz w:val="28"/>
        </w:rPr>
        <w:t>案例描述</w:t>
      </w:r>
    </w:p>
    <w:p w14:paraId="4E3C51D7" w14:textId="356704DE" w:rsidR="00426917" w:rsidRPr="00426917" w:rsidRDefault="00426917" w:rsidP="00426917">
      <w:pPr>
        <w:autoSpaceDE w:val="0"/>
        <w:autoSpaceDN w:val="0"/>
        <w:adjustRightInd w:val="0"/>
        <w:snapToGrid w:val="0"/>
        <w:spacing w:beforeLines="50" w:before="180" w:line="360" w:lineRule="auto"/>
        <w:jc w:val="both"/>
        <w:rPr>
          <w:rFonts w:ascii="Times New Roman" w:eastAsia="標楷體" w:hAnsi="Times New Roman"/>
          <w:kern w:val="0"/>
          <w:sz w:val="28"/>
          <w:szCs w:val="26"/>
        </w:rPr>
      </w:pPr>
      <w:r w:rsidRPr="00426917">
        <w:rPr>
          <w:rFonts w:ascii="Times New Roman" w:eastAsia="標楷體" w:hAnsi="Times New Roman" w:hint="eastAsia"/>
          <w:kern w:val="0"/>
          <w:sz w:val="28"/>
          <w:szCs w:val="26"/>
        </w:rPr>
        <w:t>為落實責任投資原則，遵循</w:t>
      </w:r>
      <w:proofErr w:type="gramStart"/>
      <w:r w:rsidRPr="00426917">
        <w:rPr>
          <w:rFonts w:ascii="Times New Roman" w:eastAsia="標楷體" w:hAnsi="Times New Roman" w:hint="eastAsia"/>
          <w:kern w:val="0"/>
          <w:sz w:val="28"/>
          <w:szCs w:val="26"/>
        </w:rPr>
        <w:t>富邦金控</w:t>
      </w:r>
      <w:proofErr w:type="gramEnd"/>
      <w:r w:rsidRPr="00426917">
        <w:rPr>
          <w:rFonts w:ascii="Times New Roman" w:eastAsia="標楷體" w:hAnsi="Times New Roman" w:hint="eastAsia"/>
          <w:kern w:val="0"/>
          <w:sz w:val="28"/>
          <w:szCs w:val="26"/>
        </w:rPr>
        <w:t>「責任投資管理準則」，各子公司透過制定或修訂內部管理政策、辦法等相關規範，將</w:t>
      </w:r>
      <w:r w:rsidRPr="00426917">
        <w:rPr>
          <w:rFonts w:ascii="Times New Roman" w:eastAsia="標楷體" w:hAnsi="Times New Roman" w:hint="eastAsia"/>
          <w:kern w:val="0"/>
          <w:sz w:val="28"/>
          <w:szCs w:val="26"/>
        </w:rPr>
        <w:t>ESG</w:t>
      </w:r>
      <w:r w:rsidRPr="00426917">
        <w:rPr>
          <w:rFonts w:ascii="Times New Roman" w:eastAsia="標楷體" w:hAnsi="Times New Roman" w:hint="eastAsia"/>
          <w:kern w:val="0"/>
          <w:sz w:val="28"/>
          <w:szCs w:val="26"/>
        </w:rPr>
        <w:t>行動落實在各資產類別，於投資前及投資後，透過各項</w:t>
      </w:r>
      <w:r w:rsidRPr="00426917">
        <w:rPr>
          <w:rFonts w:ascii="Times New Roman" w:eastAsia="標楷體" w:hAnsi="Times New Roman" w:hint="eastAsia"/>
          <w:kern w:val="0"/>
          <w:sz w:val="28"/>
          <w:szCs w:val="26"/>
        </w:rPr>
        <w:t>ESG</w:t>
      </w:r>
      <w:r w:rsidRPr="00426917">
        <w:rPr>
          <w:rFonts w:ascii="Times New Roman" w:eastAsia="標楷體" w:hAnsi="Times New Roman" w:hint="eastAsia"/>
          <w:kern w:val="0"/>
          <w:sz w:val="28"/>
          <w:szCs w:val="26"/>
        </w:rPr>
        <w:t>檢核清單及評估指標，辨識、評估、衡量永續發展風險。以富邦人壽投資相關之規章為例，</w:t>
      </w:r>
      <w:r w:rsidRPr="00426917">
        <w:rPr>
          <w:rFonts w:ascii="Times New Roman" w:eastAsia="標楷體" w:hAnsi="Times New Roman" w:hint="eastAsia"/>
          <w:kern w:val="0"/>
          <w:sz w:val="28"/>
          <w:szCs w:val="26"/>
        </w:rPr>
        <w:t>2019</w:t>
      </w:r>
      <w:r w:rsidRPr="00426917">
        <w:rPr>
          <w:rFonts w:ascii="Times New Roman" w:eastAsia="標楷體" w:hAnsi="Times New Roman" w:hint="eastAsia"/>
          <w:kern w:val="0"/>
          <w:sz w:val="28"/>
          <w:szCs w:val="26"/>
        </w:rPr>
        <w:t>年於條文新修訂投資前應評估及分析投資標的企業是否執行防制洗錢及打擊</w:t>
      </w:r>
      <w:proofErr w:type="gramStart"/>
      <w:r w:rsidRPr="00426917">
        <w:rPr>
          <w:rFonts w:ascii="Times New Roman" w:eastAsia="標楷體" w:hAnsi="Times New Roman" w:hint="eastAsia"/>
          <w:kern w:val="0"/>
          <w:sz w:val="28"/>
          <w:szCs w:val="26"/>
        </w:rPr>
        <w:t>資恐、</w:t>
      </w:r>
      <w:proofErr w:type="gramEnd"/>
      <w:r w:rsidRPr="00426917">
        <w:rPr>
          <w:rFonts w:ascii="Times New Roman" w:eastAsia="標楷體" w:hAnsi="Times New Roman" w:hint="eastAsia"/>
          <w:kern w:val="0"/>
          <w:sz w:val="28"/>
          <w:szCs w:val="26"/>
        </w:rPr>
        <w:t>善盡環境保護、企業誠信與社會責任等責任投資原則；投資後應定期檢視，若發現違反之投資標的企業時，應處理程序；每年持續強化責任投資策略及相關行動方案。</w:t>
      </w:r>
    </w:p>
    <w:p w14:paraId="5E6EFC34" w14:textId="7D1CC1D1" w:rsidR="00426917" w:rsidRPr="00426917" w:rsidRDefault="00426917" w:rsidP="00426917">
      <w:pPr>
        <w:autoSpaceDE w:val="0"/>
        <w:autoSpaceDN w:val="0"/>
        <w:adjustRightInd w:val="0"/>
        <w:snapToGrid w:val="0"/>
        <w:spacing w:beforeLines="50" w:before="180" w:line="360" w:lineRule="auto"/>
        <w:jc w:val="both"/>
        <w:rPr>
          <w:rFonts w:ascii="Times New Roman" w:eastAsia="標楷體" w:hAnsi="Times New Roman"/>
          <w:kern w:val="0"/>
          <w:sz w:val="28"/>
          <w:szCs w:val="26"/>
        </w:rPr>
      </w:pPr>
      <w:r w:rsidRPr="00426917">
        <w:rPr>
          <w:rFonts w:ascii="Times New Roman" w:eastAsia="標楷體" w:hAnsi="Times New Roman" w:hint="eastAsia"/>
          <w:kern w:val="0"/>
          <w:sz w:val="28"/>
          <w:szCs w:val="26"/>
        </w:rPr>
        <w:lastRenderedPageBreak/>
        <w:t>富邦人壽、富邦產險及</w:t>
      </w:r>
      <w:proofErr w:type="gramStart"/>
      <w:r w:rsidRPr="00426917">
        <w:rPr>
          <w:rFonts w:ascii="Times New Roman" w:eastAsia="標楷體" w:hAnsi="Times New Roman" w:hint="eastAsia"/>
          <w:kern w:val="0"/>
          <w:sz w:val="28"/>
          <w:szCs w:val="26"/>
        </w:rPr>
        <w:t>富邦金創</w:t>
      </w:r>
      <w:proofErr w:type="gramEnd"/>
      <w:r w:rsidRPr="00426917">
        <w:rPr>
          <w:rFonts w:ascii="Times New Roman" w:eastAsia="標楷體" w:hAnsi="Times New Roman" w:hint="eastAsia"/>
          <w:kern w:val="0"/>
          <w:sz w:val="28"/>
          <w:szCs w:val="26"/>
        </w:rPr>
        <w:t>，依其業別、商品屬性及實務運作方式，建立具體之</w:t>
      </w:r>
      <w:r w:rsidRPr="00426917">
        <w:rPr>
          <w:rFonts w:ascii="Times New Roman" w:eastAsia="標楷體" w:hAnsi="Times New Roman" w:hint="eastAsia"/>
          <w:kern w:val="0"/>
          <w:sz w:val="28"/>
          <w:szCs w:val="26"/>
        </w:rPr>
        <w:t>ESG</w:t>
      </w:r>
      <w:r w:rsidRPr="00426917">
        <w:rPr>
          <w:rFonts w:ascii="Times New Roman" w:eastAsia="標楷體" w:hAnsi="Times New Roman" w:hint="eastAsia"/>
          <w:kern w:val="0"/>
          <w:sz w:val="28"/>
          <w:szCs w:val="26"/>
        </w:rPr>
        <w:t>評估方案，包含投資前之檢核及投資後之檢視，適用範圍除涵蓋各項自操部位包括股票、債券、基金及投資性不動產等各類資產，並監督委外金融機構執行</w:t>
      </w:r>
      <w:r w:rsidRPr="00426917">
        <w:rPr>
          <w:rFonts w:ascii="Times New Roman" w:eastAsia="標楷體" w:hAnsi="Times New Roman" w:hint="eastAsia"/>
          <w:kern w:val="0"/>
          <w:sz w:val="28"/>
          <w:szCs w:val="26"/>
        </w:rPr>
        <w:t>ESG</w:t>
      </w:r>
      <w:r w:rsidRPr="00426917">
        <w:rPr>
          <w:rFonts w:ascii="Times New Roman" w:eastAsia="標楷體" w:hAnsi="Times New Roman" w:hint="eastAsia"/>
          <w:kern w:val="0"/>
          <w:sz w:val="28"/>
          <w:szCs w:val="26"/>
        </w:rPr>
        <w:t>狀況之責任。考量富邦人壽投資部位以國外固定收益商品</w:t>
      </w:r>
      <w:proofErr w:type="gramStart"/>
      <w:r w:rsidRPr="00426917">
        <w:rPr>
          <w:rFonts w:ascii="Times New Roman" w:eastAsia="標楷體" w:hAnsi="Times New Roman" w:hint="eastAsia"/>
          <w:kern w:val="0"/>
          <w:sz w:val="28"/>
          <w:szCs w:val="26"/>
        </w:rPr>
        <w:t>佔</w:t>
      </w:r>
      <w:proofErr w:type="gramEnd"/>
      <w:r w:rsidRPr="00426917">
        <w:rPr>
          <w:rFonts w:ascii="Times New Roman" w:eastAsia="標楷體" w:hAnsi="Times New Roman" w:hint="eastAsia"/>
          <w:kern w:val="0"/>
          <w:sz w:val="28"/>
          <w:szCs w:val="26"/>
        </w:rPr>
        <w:t>比最高，特訂定國外固定收益商品責任投資作業程序說明書，作為投資國外固定收益型商品時，應遵循</w:t>
      </w:r>
      <w:r w:rsidRPr="00426917">
        <w:rPr>
          <w:rFonts w:ascii="Times New Roman" w:eastAsia="標楷體" w:hAnsi="Times New Roman" w:hint="eastAsia"/>
          <w:kern w:val="0"/>
          <w:sz w:val="28"/>
          <w:szCs w:val="26"/>
        </w:rPr>
        <w:t>PRI</w:t>
      </w:r>
      <w:r w:rsidRPr="00426917">
        <w:rPr>
          <w:rFonts w:ascii="Times New Roman" w:eastAsia="標楷體" w:hAnsi="Times New Roman" w:hint="eastAsia"/>
          <w:kern w:val="0"/>
          <w:sz w:val="28"/>
          <w:szCs w:val="26"/>
        </w:rPr>
        <w:t>之規範。</w:t>
      </w:r>
    </w:p>
    <w:p w14:paraId="642CBECB" w14:textId="53445DD2" w:rsidR="00426917" w:rsidRPr="00426917" w:rsidRDefault="00426917" w:rsidP="00426917">
      <w:pPr>
        <w:autoSpaceDE w:val="0"/>
        <w:autoSpaceDN w:val="0"/>
        <w:adjustRightInd w:val="0"/>
        <w:snapToGrid w:val="0"/>
        <w:spacing w:beforeLines="50" w:before="180" w:line="360" w:lineRule="auto"/>
        <w:jc w:val="both"/>
        <w:rPr>
          <w:rFonts w:ascii="Times New Roman" w:eastAsia="標楷體" w:hAnsi="Times New Roman"/>
          <w:kern w:val="0"/>
          <w:sz w:val="28"/>
          <w:szCs w:val="26"/>
        </w:rPr>
      </w:pPr>
      <w:r w:rsidRPr="00426917">
        <w:rPr>
          <w:rFonts w:ascii="Times New Roman" w:eastAsia="標楷體" w:hAnsi="Times New Roman" w:hint="eastAsia"/>
          <w:kern w:val="0"/>
          <w:sz w:val="28"/>
          <w:szCs w:val="26"/>
        </w:rPr>
        <w:t>台北富邦銀行則在永續風險管理框架中，訂定責任投資規範，對於各項有價證券投資及交易，應以「永續性風險評估檢核表（有價證券投資暨交易）」各項</w:t>
      </w:r>
      <w:r w:rsidRPr="00426917">
        <w:rPr>
          <w:rFonts w:ascii="Times New Roman" w:eastAsia="標楷體" w:hAnsi="Times New Roman" w:hint="eastAsia"/>
          <w:kern w:val="0"/>
          <w:sz w:val="28"/>
          <w:szCs w:val="26"/>
        </w:rPr>
        <w:t>ESG</w:t>
      </w:r>
      <w:r w:rsidRPr="00426917">
        <w:rPr>
          <w:rFonts w:ascii="Times New Roman" w:eastAsia="標楷體" w:hAnsi="Times New Roman" w:hint="eastAsia"/>
          <w:kern w:val="0"/>
          <w:sz w:val="28"/>
          <w:szCs w:val="26"/>
        </w:rPr>
        <w:t>評量指標，辨識、評估、衡量有價證券投資及交易對象的永續發展風險，並經評估流程進行審核，以避免</w:t>
      </w:r>
      <w:proofErr w:type="gramStart"/>
      <w:r w:rsidRPr="00426917">
        <w:rPr>
          <w:rFonts w:ascii="Times New Roman" w:eastAsia="標楷體" w:hAnsi="Times New Roman" w:hint="eastAsia"/>
          <w:kern w:val="0"/>
          <w:sz w:val="28"/>
          <w:szCs w:val="26"/>
        </w:rPr>
        <w:t>承作</w:t>
      </w:r>
      <w:proofErr w:type="gramEnd"/>
      <w:r w:rsidRPr="00426917">
        <w:rPr>
          <w:rFonts w:ascii="Times New Roman" w:eastAsia="標楷體" w:hAnsi="Times New Roman" w:hint="eastAsia"/>
          <w:kern w:val="0"/>
          <w:sz w:val="28"/>
          <w:szCs w:val="26"/>
        </w:rPr>
        <w:t>對環境或社會（包括人權議題）永續發展有重大不利影響的產業</w:t>
      </w:r>
      <w:r w:rsidRPr="00426917">
        <w:rPr>
          <w:rFonts w:ascii="Times New Roman" w:eastAsia="標楷體" w:hAnsi="Times New Roman" w:hint="eastAsia"/>
          <w:kern w:val="0"/>
          <w:sz w:val="28"/>
          <w:szCs w:val="26"/>
        </w:rPr>
        <w:t xml:space="preserve">/ </w:t>
      </w:r>
      <w:r w:rsidRPr="00426917">
        <w:rPr>
          <w:rFonts w:ascii="Times New Roman" w:eastAsia="標楷體" w:hAnsi="Times New Roman" w:hint="eastAsia"/>
          <w:kern w:val="0"/>
          <w:sz w:val="28"/>
          <w:szCs w:val="26"/>
        </w:rPr>
        <w:t>企業，</w:t>
      </w:r>
      <w:proofErr w:type="gramStart"/>
      <w:r w:rsidRPr="00426917">
        <w:rPr>
          <w:rFonts w:ascii="Times New Roman" w:eastAsia="標楷體" w:hAnsi="Times New Roman" w:hint="eastAsia"/>
          <w:kern w:val="0"/>
          <w:sz w:val="28"/>
          <w:szCs w:val="26"/>
        </w:rPr>
        <w:t>詳見永續</w:t>
      </w:r>
      <w:proofErr w:type="gramEnd"/>
      <w:r w:rsidRPr="00426917">
        <w:rPr>
          <w:rFonts w:ascii="Times New Roman" w:eastAsia="標楷體" w:hAnsi="Times New Roman" w:hint="eastAsia"/>
          <w:kern w:val="0"/>
          <w:sz w:val="28"/>
          <w:szCs w:val="26"/>
        </w:rPr>
        <w:t>風險評估流程</w:t>
      </w:r>
      <w:r w:rsidRPr="00426917">
        <w:rPr>
          <w:rFonts w:ascii="Times New Roman" w:eastAsia="標楷體" w:hAnsi="Times New Roman" w:hint="eastAsia"/>
          <w:kern w:val="0"/>
          <w:sz w:val="28"/>
          <w:szCs w:val="26"/>
        </w:rPr>
        <w:t>QR Code</w:t>
      </w:r>
      <w:r w:rsidRPr="00426917">
        <w:rPr>
          <w:rFonts w:ascii="Times New Roman" w:eastAsia="標楷體" w:hAnsi="Times New Roman" w:hint="eastAsia"/>
          <w:kern w:val="0"/>
          <w:sz w:val="28"/>
          <w:szCs w:val="26"/>
        </w:rPr>
        <w:t>。</w:t>
      </w:r>
    </w:p>
    <w:p w14:paraId="51D78E9A" w14:textId="00D0148A" w:rsidR="00426917" w:rsidRPr="003817EB" w:rsidRDefault="00426917" w:rsidP="00426917">
      <w:pPr>
        <w:autoSpaceDE w:val="0"/>
        <w:autoSpaceDN w:val="0"/>
        <w:adjustRightInd w:val="0"/>
        <w:snapToGrid w:val="0"/>
        <w:spacing w:beforeLines="50" w:before="180" w:line="360" w:lineRule="auto"/>
        <w:jc w:val="both"/>
        <w:rPr>
          <w:rFonts w:ascii="Times New Roman" w:eastAsia="標楷體" w:hAnsi="Times New Roman"/>
          <w:kern w:val="0"/>
          <w:sz w:val="28"/>
          <w:szCs w:val="26"/>
        </w:rPr>
      </w:pPr>
      <w:r w:rsidRPr="00426917">
        <w:rPr>
          <w:rFonts w:ascii="Times New Roman" w:eastAsia="標楷體" w:hAnsi="Times New Roman" w:hint="eastAsia"/>
          <w:kern w:val="0"/>
          <w:sz w:val="28"/>
          <w:szCs w:val="26"/>
        </w:rPr>
        <w:t>富邦投信於從事資產管理業務時，已陸續將</w:t>
      </w:r>
      <w:r w:rsidRPr="00426917">
        <w:rPr>
          <w:rFonts w:ascii="Times New Roman" w:eastAsia="標楷體" w:hAnsi="Times New Roman" w:hint="eastAsia"/>
          <w:kern w:val="0"/>
          <w:sz w:val="28"/>
          <w:szCs w:val="26"/>
        </w:rPr>
        <w:t xml:space="preserve">ESG </w:t>
      </w:r>
      <w:r w:rsidRPr="00426917">
        <w:rPr>
          <w:rFonts w:ascii="Times New Roman" w:eastAsia="標楷體" w:hAnsi="Times New Roman" w:hint="eastAsia"/>
          <w:kern w:val="0"/>
          <w:sz w:val="28"/>
          <w:szCs w:val="26"/>
        </w:rPr>
        <w:t>納入相關投資流程，個股投資前需就產業概況、公司營運展望、獲利預估、財務狀況、</w:t>
      </w:r>
      <w:r w:rsidRPr="00426917">
        <w:rPr>
          <w:rFonts w:ascii="Times New Roman" w:eastAsia="標楷體" w:hAnsi="Times New Roman" w:hint="eastAsia"/>
          <w:kern w:val="0"/>
          <w:sz w:val="28"/>
          <w:szCs w:val="26"/>
        </w:rPr>
        <w:t xml:space="preserve">ESG </w:t>
      </w:r>
      <w:r w:rsidRPr="00426917">
        <w:rPr>
          <w:rFonts w:ascii="Times New Roman" w:eastAsia="標楷體" w:hAnsi="Times New Roman" w:hint="eastAsia"/>
          <w:kern w:val="0"/>
          <w:sz w:val="28"/>
          <w:szCs w:val="26"/>
        </w:rPr>
        <w:t>等項目加以分析。另一方面，也以財務數字、董監持股、考量</w:t>
      </w:r>
      <w:r w:rsidRPr="00426917">
        <w:rPr>
          <w:rFonts w:ascii="Times New Roman" w:eastAsia="標楷體" w:hAnsi="Times New Roman" w:hint="eastAsia"/>
          <w:kern w:val="0"/>
          <w:sz w:val="28"/>
          <w:szCs w:val="26"/>
        </w:rPr>
        <w:t>ESG</w:t>
      </w:r>
      <w:r w:rsidRPr="00426917">
        <w:rPr>
          <w:rFonts w:ascii="Times New Roman" w:eastAsia="標楷體" w:hAnsi="Times New Roman" w:hint="eastAsia"/>
          <w:kern w:val="0"/>
          <w:sz w:val="28"/>
          <w:szCs w:val="26"/>
        </w:rPr>
        <w:t>議題等各項指標制定「負面表列名單」。若個股被列入「負面表列名單」則不得投資，若投資後，該個股被納為負面表列時，需於限期內出清持股。</w:t>
      </w:r>
    </w:p>
    <w:sectPr w:rsidR="00426917" w:rsidRPr="003817EB"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F46A7" w14:textId="77777777" w:rsidR="00F61AB4" w:rsidRDefault="00F61AB4" w:rsidP="00256F30">
      <w:r>
        <w:separator/>
      </w:r>
    </w:p>
  </w:endnote>
  <w:endnote w:type="continuationSeparator" w:id="0">
    <w:p w14:paraId="3AF188EC" w14:textId="77777777" w:rsidR="00F61AB4" w:rsidRDefault="00F61AB4"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 NewHeiB5 Medium">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274EB" w14:textId="77777777" w:rsidR="00F61AB4" w:rsidRDefault="00F61AB4" w:rsidP="00256F30">
      <w:r>
        <w:separator/>
      </w:r>
    </w:p>
  </w:footnote>
  <w:footnote w:type="continuationSeparator" w:id="0">
    <w:p w14:paraId="699D73DB" w14:textId="77777777" w:rsidR="00F61AB4" w:rsidRDefault="00F61AB4" w:rsidP="00256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40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1DBF"/>
    <w:rsid w:val="00006283"/>
    <w:rsid w:val="00014111"/>
    <w:rsid w:val="0001642E"/>
    <w:rsid w:val="00025903"/>
    <w:rsid w:val="00033EA8"/>
    <w:rsid w:val="00064667"/>
    <w:rsid w:val="00075E12"/>
    <w:rsid w:val="00080C2D"/>
    <w:rsid w:val="000939ED"/>
    <w:rsid w:val="00095470"/>
    <w:rsid w:val="000A048F"/>
    <w:rsid w:val="000A2CB6"/>
    <w:rsid w:val="000C014F"/>
    <w:rsid w:val="000D6812"/>
    <w:rsid w:val="000D7475"/>
    <w:rsid w:val="000E3427"/>
    <w:rsid w:val="000E3F46"/>
    <w:rsid w:val="000F2048"/>
    <w:rsid w:val="000F21E7"/>
    <w:rsid w:val="000F494A"/>
    <w:rsid w:val="000F4B24"/>
    <w:rsid w:val="000F6D67"/>
    <w:rsid w:val="000F7329"/>
    <w:rsid w:val="001150A7"/>
    <w:rsid w:val="00123B8D"/>
    <w:rsid w:val="001279CB"/>
    <w:rsid w:val="001279D4"/>
    <w:rsid w:val="0013726C"/>
    <w:rsid w:val="00146E74"/>
    <w:rsid w:val="001560E3"/>
    <w:rsid w:val="00160545"/>
    <w:rsid w:val="00167BE8"/>
    <w:rsid w:val="0017091B"/>
    <w:rsid w:val="00176B77"/>
    <w:rsid w:val="001824B9"/>
    <w:rsid w:val="00186C16"/>
    <w:rsid w:val="0019291E"/>
    <w:rsid w:val="001A0192"/>
    <w:rsid w:val="001A1BDC"/>
    <w:rsid w:val="001A536B"/>
    <w:rsid w:val="001A6D76"/>
    <w:rsid w:val="001C73F0"/>
    <w:rsid w:val="001F2E21"/>
    <w:rsid w:val="001F401F"/>
    <w:rsid w:val="001F7895"/>
    <w:rsid w:val="00204336"/>
    <w:rsid w:val="002046C5"/>
    <w:rsid w:val="00210D4F"/>
    <w:rsid w:val="00237CB8"/>
    <w:rsid w:val="002531D5"/>
    <w:rsid w:val="00254A72"/>
    <w:rsid w:val="00256F30"/>
    <w:rsid w:val="00257721"/>
    <w:rsid w:val="00286398"/>
    <w:rsid w:val="0029773A"/>
    <w:rsid w:val="002B7BBB"/>
    <w:rsid w:val="002C1B65"/>
    <w:rsid w:val="002C2021"/>
    <w:rsid w:val="002C3BFA"/>
    <w:rsid w:val="002C3C19"/>
    <w:rsid w:val="002D0A4C"/>
    <w:rsid w:val="002D0D16"/>
    <w:rsid w:val="002D1E49"/>
    <w:rsid w:val="002E0129"/>
    <w:rsid w:val="002F3206"/>
    <w:rsid w:val="002F3FFF"/>
    <w:rsid w:val="002F564F"/>
    <w:rsid w:val="00303452"/>
    <w:rsid w:val="003056FF"/>
    <w:rsid w:val="003067ED"/>
    <w:rsid w:val="00310EA7"/>
    <w:rsid w:val="00311C5E"/>
    <w:rsid w:val="00314ADC"/>
    <w:rsid w:val="00315DE8"/>
    <w:rsid w:val="003223FE"/>
    <w:rsid w:val="00323EDB"/>
    <w:rsid w:val="003276D7"/>
    <w:rsid w:val="00343B44"/>
    <w:rsid w:val="00356D8C"/>
    <w:rsid w:val="0036375A"/>
    <w:rsid w:val="00371672"/>
    <w:rsid w:val="00374651"/>
    <w:rsid w:val="00377AF7"/>
    <w:rsid w:val="003817EB"/>
    <w:rsid w:val="0038268A"/>
    <w:rsid w:val="00383842"/>
    <w:rsid w:val="003868A3"/>
    <w:rsid w:val="003920E1"/>
    <w:rsid w:val="003932CA"/>
    <w:rsid w:val="003960C9"/>
    <w:rsid w:val="003A2160"/>
    <w:rsid w:val="003A34C1"/>
    <w:rsid w:val="003B0943"/>
    <w:rsid w:val="003B7F10"/>
    <w:rsid w:val="003D1FC7"/>
    <w:rsid w:val="003D37EF"/>
    <w:rsid w:val="003D552B"/>
    <w:rsid w:val="003F2643"/>
    <w:rsid w:val="003F6391"/>
    <w:rsid w:val="00404B38"/>
    <w:rsid w:val="00423CE0"/>
    <w:rsid w:val="00426917"/>
    <w:rsid w:val="00444F98"/>
    <w:rsid w:val="0045162A"/>
    <w:rsid w:val="00452C06"/>
    <w:rsid w:val="00470D82"/>
    <w:rsid w:val="00476139"/>
    <w:rsid w:val="00491F32"/>
    <w:rsid w:val="004A134A"/>
    <w:rsid w:val="004D36E4"/>
    <w:rsid w:val="004E72FF"/>
    <w:rsid w:val="004F34F9"/>
    <w:rsid w:val="004F5DD5"/>
    <w:rsid w:val="004F6340"/>
    <w:rsid w:val="00510FE4"/>
    <w:rsid w:val="00513565"/>
    <w:rsid w:val="00520C87"/>
    <w:rsid w:val="005317A2"/>
    <w:rsid w:val="00540852"/>
    <w:rsid w:val="00545641"/>
    <w:rsid w:val="00554C94"/>
    <w:rsid w:val="00573627"/>
    <w:rsid w:val="0057608A"/>
    <w:rsid w:val="005B3EE0"/>
    <w:rsid w:val="005C0296"/>
    <w:rsid w:val="005C2E0F"/>
    <w:rsid w:val="005D3828"/>
    <w:rsid w:val="005D5DB4"/>
    <w:rsid w:val="005E20F8"/>
    <w:rsid w:val="005F72AE"/>
    <w:rsid w:val="00602195"/>
    <w:rsid w:val="00611039"/>
    <w:rsid w:val="00612BF8"/>
    <w:rsid w:val="00617B0C"/>
    <w:rsid w:val="006253C0"/>
    <w:rsid w:val="00630B0D"/>
    <w:rsid w:val="00641462"/>
    <w:rsid w:val="00642126"/>
    <w:rsid w:val="006439C1"/>
    <w:rsid w:val="0064655E"/>
    <w:rsid w:val="00647515"/>
    <w:rsid w:val="00663C00"/>
    <w:rsid w:val="00685092"/>
    <w:rsid w:val="00687F90"/>
    <w:rsid w:val="006A53F4"/>
    <w:rsid w:val="006A5D9F"/>
    <w:rsid w:val="006B5622"/>
    <w:rsid w:val="006B6B5D"/>
    <w:rsid w:val="006D6092"/>
    <w:rsid w:val="006D71F4"/>
    <w:rsid w:val="006D7CDB"/>
    <w:rsid w:val="006F0A0D"/>
    <w:rsid w:val="006F6BE5"/>
    <w:rsid w:val="00705DEB"/>
    <w:rsid w:val="00726820"/>
    <w:rsid w:val="00730CA7"/>
    <w:rsid w:val="007356E1"/>
    <w:rsid w:val="00741D3F"/>
    <w:rsid w:val="007530EE"/>
    <w:rsid w:val="00767C95"/>
    <w:rsid w:val="00770DFA"/>
    <w:rsid w:val="00774D0C"/>
    <w:rsid w:val="00782CAE"/>
    <w:rsid w:val="00787C40"/>
    <w:rsid w:val="00790D94"/>
    <w:rsid w:val="00792B5B"/>
    <w:rsid w:val="00795379"/>
    <w:rsid w:val="007A41B6"/>
    <w:rsid w:val="007B56C1"/>
    <w:rsid w:val="007C5F12"/>
    <w:rsid w:val="007D5632"/>
    <w:rsid w:val="007E411B"/>
    <w:rsid w:val="007E5AEC"/>
    <w:rsid w:val="007F38A5"/>
    <w:rsid w:val="00806A26"/>
    <w:rsid w:val="00812E2F"/>
    <w:rsid w:val="008148BE"/>
    <w:rsid w:val="00827A71"/>
    <w:rsid w:val="0084226A"/>
    <w:rsid w:val="00843165"/>
    <w:rsid w:val="00844056"/>
    <w:rsid w:val="0086748A"/>
    <w:rsid w:val="00870649"/>
    <w:rsid w:val="00874CB7"/>
    <w:rsid w:val="00876270"/>
    <w:rsid w:val="00877DD4"/>
    <w:rsid w:val="008816F5"/>
    <w:rsid w:val="008C3AA8"/>
    <w:rsid w:val="008D0D62"/>
    <w:rsid w:val="008D1DBF"/>
    <w:rsid w:val="008D6A12"/>
    <w:rsid w:val="008E2FB7"/>
    <w:rsid w:val="008E3814"/>
    <w:rsid w:val="008F5295"/>
    <w:rsid w:val="008F6AC5"/>
    <w:rsid w:val="009015C4"/>
    <w:rsid w:val="00906A91"/>
    <w:rsid w:val="00920514"/>
    <w:rsid w:val="00925989"/>
    <w:rsid w:val="00933283"/>
    <w:rsid w:val="00933C9A"/>
    <w:rsid w:val="00946489"/>
    <w:rsid w:val="00955D27"/>
    <w:rsid w:val="00961B87"/>
    <w:rsid w:val="009735C4"/>
    <w:rsid w:val="0098770C"/>
    <w:rsid w:val="009B0984"/>
    <w:rsid w:val="009B141E"/>
    <w:rsid w:val="009C3C9F"/>
    <w:rsid w:val="009D0A0B"/>
    <w:rsid w:val="009D7E38"/>
    <w:rsid w:val="009E572E"/>
    <w:rsid w:val="009F68CB"/>
    <w:rsid w:val="00A05663"/>
    <w:rsid w:val="00A154A7"/>
    <w:rsid w:val="00A36362"/>
    <w:rsid w:val="00A43F48"/>
    <w:rsid w:val="00A47D33"/>
    <w:rsid w:val="00A711D1"/>
    <w:rsid w:val="00A72FAA"/>
    <w:rsid w:val="00A77AE4"/>
    <w:rsid w:val="00A80EB3"/>
    <w:rsid w:val="00A93585"/>
    <w:rsid w:val="00AA1A4D"/>
    <w:rsid w:val="00AA3CE3"/>
    <w:rsid w:val="00AA42CE"/>
    <w:rsid w:val="00AB53C4"/>
    <w:rsid w:val="00AC0B2A"/>
    <w:rsid w:val="00AC6F7C"/>
    <w:rsid w:val="00B10780"/>
    <w:rsid w:val="00B148E1"/>
    <w:rsid w:val="00B14B3C"/>
    <w:rsid w:val="00B234C0"/>
    <w:rsid w:val="00B23F83"/>
    <w:rsid w:val="00B34568"/>
    <w:rsid w:val="00B3591A"/>
    <w:rsid w:val="00B41027"/>
    <w:rsid w:val="00B4716F"/>
    <w:rsid w:val="00B565EF"/>
    <w:rsid w:val="00B57E00"/>
    <w:rsid w:val="00B619E8"/>
    <w:rsid w:val="00B62810"/>
    <w:rsid w:val="00B641D5"/>
    <w:rsid w:val="00B670A7"/>
    <w:rsid w:val="00B84036"/>
    <w:rsid w:val="00B90425"/>
    <w:rsid w:val="00BA2E47"/>
    <w:rsid w:val="00BA6CED"/>
    <w:rsid w:val="00BB0E9F"/>
    <w:rsid w:val="00BB2B1A"/>
    <w:rsid w:val="00BC34B1"/>
    <w:rsid w:val="00BD3EF7"/>
    <w:rsid w:val="00BE29F5"/>
    <w:rsid w:val="00BE61BB"/>
    <w:rsid w:val="00BF005F"/>
    <w:rsid w:val="00BF68DF"/>
    <w:rsid w:val="00C00A18"/>
    <w:rsid w:val="00C02F34"/>
    <w:rsid w:val="00C159F1"/>
    <w:rsid w:val="00C24711"/>
    <w:rsid w:val="00C26A5D"/>
    <w:rsid w:val="00C27C75"/>
    <w:rsid w:val="00C44863"/>
    <w:rsid w:val="00C462D0"/>
    <w:rsid w:val="00C51AD9"/>
    <w:rsid w:val="00C52008"/>
    <w:rsid w:val="00C63354"/>
    <w:rsid w:val="00C65668"/>
    <w:rsid w:val="00C677B2"/>
    <w:rsid w:val="00C778CE"/>
    <w:rsid w:val="00C80DEB"/>
    <w:rsid w:val="00C83967"/>
    <w:rsid w:val="00C92BA3"/>
    <w:rsid w:val="00C93E4B"/>
    <w:rsid w:val="00CA0505"/>
    <w:rsid w:val="00CC770D"/>
    <w:rsid w:val="00CC7EC8"/>
    <w:rsid w:val="00CD2ED6"/>
    <w:rsid w:val="00CD3776"/>
    <w:rsid w:val="00CD7061"/>
    <w:rsid w:val="00CD7E5B"/>
    <w:rsid w:val="00D049DC"/>
    <w:rsid w:val="00D1392D"/>
    <w:rsid w:val="00D16F1B"/>
    <w:rsid w:val="00D21AEE"/>
    <w:rsid w:val="00D25E91"/>
    <w:rsid w:val="00D32E7E"/>
    <w:rsid w:val="00D3312F"/>
    <w:rsid w:val="00D33E99"/>
    <w:rsid w:val="00D342DC"/>
    <w:rsid w:val="00D376CA"/>
    <w:rsid w:val="00D44634"/>
    <w:rsid w:val="00D62EBA"/>
    <w:rsid w:val="00D65197"/>
    <w:rsid w:val="00D72176"/>
    <w:rsid w:val="00D77E91"/>
    <w:rsid w:val="00D86136"/>
    <w:rsid w:val="00D92855"/>
    <w:rsid w:val="00D94472"/>
    <w:rsid w:val="00DA0BD0"/>
    <w:rsid w:val="00DA3CE8"/>
    <w:rsid w:val="00DC4D53"/>
    <w:rsid w:val="00DD189A"/>
    <w:rsid w:val="00DE02DB"/>
    <w:rsid w:val="00E003B7"/>
    <w:rsid w:val="00E0643D"/>
    <w:rsid w:val="00E136C8"/>
    <w:rsid w:val="00E166A7"/>
    <w:rsid w:val="00E16B59"/>
    <w:rsid w:val="00E205E9"/>
    <w:rsid w:val="00E24806"/>
    <w:rsid w:val="00E27488"/>
    <w:rsid w:val="00E37FC5"/>
    <w:rsid w:val="00E4007D"/>
    <w:rsid w:val="00E62167"/>
    <w:rsid w:val="00E71491"/>
    <w:rsid w:val="00E956EC"/>
    <w:rsid w:val="00E957A6"/>
    <w:rsid w:val="00EB41CB"/>
    <w:rsid w:val="00EB7E4E"/>
    <w:rsid w:val="00EC083B"/>
    <w:rsid w:val="00EC5535"/>
    <w:rsid w:val="00EC7A71"/>
    <w:rsid w:val="00ED46DF"/>
    <w:rsid w:val="00EE2A52"/>
    <w:rsid w:val="00EF7396"/>
    <w:rsid w:val="00F03033"/>
    <w:rsid w:val="00F316DF"/>
    <w:rsid w:val="00F32720"/>
    <w:rsid w:val="00F3307C"/>
    <w:rsid w:val="00F44F8B"/>
    <w:rsid w:val="00F540AE"/>
    <w:rsid w:val="00F55C9B"/>
    <w:rsid w:val="00F60B49"/>
    <w:rsid w:val="00F61AB4"/>
    <w:rsid w:val="00F6304E"/>
    <w:rsid w:val="00F725E2"/>
    <w:rsid w:val="00F80C21"/>
    <w:rsid w:val="00F831B7"/>
    <w:rsid w:val="00F86F5B"/>
    <w:rsid w:val="00F930F7"/>
    <w:rsid w:val="00F9312F"/>
    <w:rsid w:val="00FA0C79"/>
    <w:rsid w:val="00FA40AF"/>
    <w:rsid w:val="00FA53B4"/>
    <w:rsid w:val="00FA5D22"/>
    <w:rsid w:val="00FC3497"/>
    <w:rsid w:val="00FE0FDF"/>
    <w:rsid w:val="00FE315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330544DD"/>
  <w15:docId w15:val="{7DF867B8-0360-485E-8347-D32A03C8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 w:type="paragraph" w:styleId="Web">
    <w:name w:val="Normal (Web)"/>
    <w:basedOn w:val="a"/>
    <w:uiPriority w:val="99"/>
    <w:semiHidden/>
    <w:unhideWhenUsed/>
    <w:rsid w:val="00D92855"/>
    <w:pPr>
      <w:widowControl/>
      <w:spacing w:before="100" w:beforeAutospacing="1" w:after="100" w:afterAutospacing="1"/>
    </w:pPr>
    <w:rPr>
      <w:rFonts w:ascii="新細明體" w:hAnsi="新細明體" w:cs="新細明體"/>
      <w:kern w:val="0"/>
      <w:szCs w:val="24"/>
    </w:rPr>
  </w:style>
  <w:style w:type="paragraph" w:customStyle="1" w:styleId="Default">
    <w:name w:val="Default"/>
    <w:rsid w:val="000D7475"/>
    <w:pPr>
      <w:widowControl w:val="0"/>
      <w:autoSpaceDE w:val="0"/>
      <w:autoSpaceDN w:val="0"/>
      <w:adjustRightInd w:val="0"/>
    </w:pPr>
    <w:rPr>
      <w:rFonts w:ascii="AR NewHeiB5 Medium" w:eastAsia="AR NewHeiB5 Medium" w:cs="AR NewHeiB5 Medi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7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B8E0F-44B8-4D41-AC61-45D89AACA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155</Words>
  <Characters>887</Characters>
  <Application>Microsoft Office Word</Application>
  <DocSecurity>0</DocSecurity>
  <Lines>7</Lines>
  <Paragraphs>2</Paragraphs>
  <ScaleCrop>false</ScaleCrop>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科里</cp:lastModifiedBy>
  <cp:revision>9</cp:revision>
  <dcterms:created xsi:type="dcterms:W3CDTF">2021-01-14T07:10:00Z</dcterms:created>
  <dcterms:modified xsi:type="dcterms:W3CDTF">2021-01-15T03:04:00Z</dcterms:modified>
</cp:coreProperties>
</file>