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5A507C"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日月光</w:t>
      </w:r>
      <w:r w:rsidR="005F72AE" w:rsidRPr="000C014F">
        <w:rPr>
          <w:rFonts w:ascii="Times New Roman" w:eastAsia="標楷體" w:hAnsi="Times New Roman" w:hint="eastAsia"/>
          <w:sz w:val="32"/>
          <w:szCs w:val="28"/>
        </w:rPr>
        <w:t>的</w:t>
      </w:r>
      <w:r w:rsidR="00FB6BC1">
        <w:rPr>
          <w:rFonts w:ascii="Times New Roman" w:eastAsia="標楷體" w:hAnsi="Times New Roman" w:hint="eastAsia"/>
          <w:sz w:val="32"/>
          <w:szCs w:val="28"/>
        </w:rPr>
        <w:t>職業安全衛生</w:t>
      </w:r>
    </w:p>
    <w:p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011935">
        <w:rPr>
          <w:rFonts w:ascii="Times New Roman" w:eastAsia="標楷體" w:hAnsi="Times New Roman" w:hint="eastAsia"/>
          <w:sz w:val="28"/>
          <w:szCs w:val="28"/>
        </w:rPr>
        <w:t>第</w:t>
      </w:r>
      <w:r w:rsidR="00FB6BC1" w:rsidRPr="00011935">
        <w:rPr>
          <w:rFonts w:ascii="Times New Roman" w:eastAsia="標楷體" w:hAnsi="Times New Roman" w:hint="eastAsia"/>
          <w:sz w:val="28"/>
          <w:szCs w:val="28"/>
        </w:rPr>
        <w:t>二十</w:t>
      </w:r>
      <w:r w:rsidRPr="00011935">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9C58DE">
        <w:rPr>
          <w:rFonts w:ascii="Times New Roman" w:eastAsia="標楷體" w:hAnsi="Times New Roman" w:hint="eastAsia"/>
          <w:sz w:val="28"/>
          <w:szCs w:val="28"/>
        </w:rPr>
        <w:t>進階</w:t>
      </w:r>
    </w:p>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0C014F">
        <w:rPr>
          <w:rFonts w:ascii="Times New Roman" w:eastAsia="標楷體" w:hint="eastAsia"/>
        </w:rPr>
        <w:t>資料來源：</w:t>
      </w:r>
      <w:r w:rsidR="006D7CDB" w:rsidRPr="005A507C">
        <w:rPr>
          <w:rFonts w:ascii="Times New Roman" w:eastAsia="標楷體" w:hAnsi="Times New Roman"/>
        </w:rPr>
        <w:t>2</w:t>
      </w:r>
      <w:r w:rsidR="009C58DE">
        <w:rPr>
          <w:rFonts w:ascii="Times New Roman" w:eastAsia="標楷體" w:hAnsi="Times New Roman" w:hint="eastAsia"/>
        </w:rPr>
        <w:t>017</w:t>
      </w:r>
      <w:r w:rsidR="00DA0BD0" w:rsidRPr="005A507C">
        <w:rPr>
          <w:rFonts w:ascii="Times New Roman" w:eastAsia="標楷體" w:hint="eastAsia"/>
        </w:rPr>
        <w:t>年</w:t>
      </w:r>
      <w:r w:rsidR="005A507C" w:rsidRPr="005A507C">
        <w:rPr>
          <w:rFonts w:ascii="Times New Roman" w:eastAsia="標楷體" w:hint="eastAsia"/>
        </w:rPr>
        <w:t>日月光</w:t>
      </w:r>
      <w:r w:rsidRPr="005A507C">
        <w:rPr>
          <w:rFonts w:ascii="Times New Roman" w:eastAsia="標楷體"/>
        </w:rPr>
        <w:t>企業社會責任報告書</w:t>
      </w:r>
    </w:p>
    <w:p w:rsidR="009C58DE" w:rsidRDefault="009C58DE" w:rsidP="0026090C">
      <w:pPr>
        <w:snapToGrid w:val="0"/>
        <w:spacing w:beforeLines="50" w:before="180" w:line="360" w:lineRule="auto"/>
        <w:ind w:leftChars="-2" w:left="-3" w:hanging="2"/>
        <w:jc w:val="both"/>
        <w:rPr>
          <w:rFonts w:ascii="Times New Roman" w:eastAsia="標楷體" w:hAnsi="Times New Roman"/>
          <w:i/>
          <w:sz w:val="28"/>
          <w:szCs w:val="24"/>
        </w:rPr>
      </w:pPr>
    </w:p>
    <w:p w:rsidR="00A71CF5" w:rsidRDefault="0026090C" w:rsidP="0028013D">
      <w:pPr>
        <w:snapToGrid w:val="0"/>
        <w:spacing w:beforeLines="50" w:before="180" w:line="360" w:lineRule="auto"/>
        <w:ind w:leftChars="-2" w:left="-3" w:hanging="2"/>
        <w:jc w:val="both"/>
        <w:rPr>
          <w:rFonts w:ascii="Times New Roman" w:eastAsia="標楷體" w:hAnsi="Times New Roman"/>
          <w:i/>
          <w:sz w:val="28"/>
          <w:szCs w:val="24"/>
        </w:rPr>
      </w:pPr>
      <w:r>
        <w:rPr>
          <w:rFonts w:ascii="Times New Roman" w:eastAsia="標楷體" w:hAnsi="Times New Roman" w:hint="eastAsia"/>
          <w:i/>
          <w:sz w:val="28"/>
          <w:szCs w:val="24"/>
        </w:rPr>
        <w:t>日月光對於職業安全衛生分為系統及健康管理，系統管理遵循</w:t>
      </w:r>
      <w:r>
        <w:rPr>
          <w:rFonts w:ascii="Times New Roman" w:eastAsia="標楷體" w:hAnsi="Times New Roman" w:hint="eastAsia"/>
          <w:i/>
          <w:sz w:val="28"/>
          <w:szCs w:val="24"/>
        </w:rPr>
        <w:t>OHSAS 18001</w:t>
      </w:r>
      <w:r>
        <w:rPr>
          <w:rFonts w:ascii="Times New Roman" w:eastAsia="標楷體" w:hAnsi="Times New Roman" w:hint="eastAsia"/>
          <w:i/>
          <w:sz w:val="28"/>
          <w:szCs w:val="24"/>
        </w:rPr>
        <w:t>，並對全體員工提供健檢及健康生活教育，高風險作業者加強檢查項目並提供防護配備。對承攬商依不同廠區及地域提供作業辦</w:t>
      </w:r>
      <w:r w:rsidR="009C58DE">
        <w:rPr>
          <w:rFonts w:ascii="Times New Roman" w:eastAsia="標楷體" w:hAnsi="Times New Roman" w:hint="eastAsia"/>
          <w:i/>
          <w:sz w:val="28"/>
          <w:szCs w:val="24"/>
        </w:rPr>
        <w:t>法，高風險項目則訂有作業要點，並持續要求承攬商符合國際標準認證</w:t>
      </w:r>
    </w:p>
    <w:p w:rsidR="009C58DE" w:rsidRPr="009C58DE" w:rsidRDefault="009C58DE" w:rsidP="0026090C">
      <w:pPr>
        <w:snapToGrid w:val="0"/>
        <w:spacing w:beforeLines="50" w:before="180" w:line="360" w:lineRule="auto"/>
        <w:ind w:leftChars="-2" w:left="-3" w:hanging="2"/>
        <w:jc w:val="both"/>
        <w:rPr>
          <w:rFonts w:ascii="Times New Roman" w:eastAsia="標楷體" w:hAnsi="Times New Roman"/>
          <w:i/>
          <w:sz w:val="28"/>
          <w:szCs w:val="24"/>
        </w:rPr>
      </w:pPr>
    </w:p>
    <w:p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2456F4">
        <w:rPr>
          <w:rFonts w:ascii="Times New Roman" w:eastAsia="標楷體" w:hAnsi="Times New Roman"/>
          <w:b/>
          <w:sz w:val="28"/>
          <w:szCs w:val="24"/>
        </w:rPr>
        <w:t>企業概述</w:t>
      </w:r>
    </w:p>
    <w:p w:rsidR="009B5A40" w:rsidRDefault="009B5A40" w:rsidP="00C27C75">
      <w:pPr>
        <w:snapToGrid w:val="0"/>
        <w:spacing w:beforeLines="50" w:before="180" w:line="360" w:lineRule="auto"/>
        <w:jc w:val="both"/>
        <w:rPr>
          <w:rFonts w:ascii="Times New Roman" w:eastAsia="標楷體" w:hAnsi="Times New Roman"/>
          <w:sz w:val="28"/>
        </w:rPr>
      </w:pPr>
      <w:r w:rsidRPr="009B5A40">
        <w:rPr>
          <w:rFonts w:ascii="Times New Roman" w:eastAsia="標楷體" w:hAnsi="Times New Roman" w:hint="eastAsia"/>
          <w:sz w:val="28"/>
        </w:rPr>
        <w:t>日月光半導體製造股份有限公司</w:t>
      </w:r>
      <w:r>
        <w:rPr>
          <w:rFonts w:ascii="Times New Roman" w:eastAsia="標楷體" w:hAnsi="Times New Roman" w:hint="eastAsia"/>
          <w:sz w:val="28"/>
        </w:rPr>
        <w:t>於</w:t>
      </w:r>
      <w:r>
        <w:rPr>
          <w:rFonts w:ascii="Times New Roman" w:eastAsia="標楷體" w:hAnsi="Times New Roman" w:hint="eastAsia"/>
          <w:sz w:val="28"/>
        </w:rPr>
        <w:t>1984</w:t>
      </w:r>
      <w:r>
        <w:rPr>
          <w:rFonts w:ascii="Times New Roman" w:eastAsia="標楷體" w:hAnsi="Times New Roman" w:hint="eastAsia"/>
          <w:sz w:val="28"/>
        </w:rPr>
        <w:t>年成立並於</w:t>
      </w:r>
      <w:r>
        <w:rPr>
          <w:rFonts w:ascii="Times New Roman" w:eastAsia="標楷體" w:hAnsi="Times New Roman" w:hint="eastAsia"/>
          <w:sz w:val="28"/>
        </w:rPr>
        <w:t>1989</w:t>
      </w:r>
      <w:r>
        <w:rPr>
          <w:rFonts w:ascii="Times New Roman" w:eastAsia="標楷體" w:hAnsi="Times New Roman" w:hint="eastAsia"/>
          <w:sz w:val="28"/>
        </w:rPr>
        <w:t>年公開上市，</w:t>
      </w:r>
      <w:r w:rsidRPr="009B5A40">
        <w:rPr>
          <w:rFonts w:ascii="Times New Roman" w:eastAsia="標楷體" w:hAnsi="Times New Roman" w:hint="eastAsia"/>
          <w:sz w:val="28"/>
        </w:rPr>
        <w:t>是全球半導體封裝與測試製造服務的領導廠商，持續發展並提供客戶包括前段工程測試、晶圓針測以及後段之半導體封裝、基板設計製造、成品測試的一元化服務</w:t>
      </w:r>
      <w:r>
        <w:rPr>
          <w:rFonts w:ascii="Times New Roman" w:eastAsia="標楷體" w:hAnsi="Times New Roman" w:hint="eastAsia"/>
          <w:sz w:val="28"/>
        </w:rPr>
        <w:t>，</w:t>
      </w:r>
      <w:r w:rsidRPr="009B5A40">
        <w:rPr>
          <w:rFonts w:ascii="Times New Roman" w:eastAsia="標楷體" w:hAnsi="Times New Roman" w:hint="eastAsia"/>
          <w:sz w:val="28"/>
        </w:rPr>
        <w:t>同時透過環旭電子提供完善的電子製造整體解決方案。</w:t>
      </w:r>
    </w:p>
    <w:p w:rsidR="009B5A40" w:rsidRPr="009B5A40" w:rsidRDefault="009B5A40" w:rsidP="00C00C78">
      <w:pPr>
        <w:adjustRightInd w:val="0"/>
        <w:snapToGrid w:val="0"/>
        <w:spacing w:before="120" w:line="360" w:lineRule="auto"/>
        <w:rPr>
          <w:rFonts w:ascii="Times New Roman" w:eastAsia="標楷體" w:hAnsi="Times New Roman"/>
          <w:sz w:val="28"/>
        </w:rPr>
      </w:pPr>
      <w:r w:rsidRPr="009B5A40">
        <w:rPr>
          <w:rFonts w:ascii="Times New Roman" w:eastAsia="標楷體" w:hAnsi="Times New Roman" w:hint="eastAsia"/>
          <w:sz w:val="28"/>
        </w:rPr>
        <w:t>榮獲</w:t>
      </w:r>
      <w:r w:rsidRPr="009B5A40">
        <w:rPr>
          <w:rFonts w:ascii="Times New Roman" w:eastAsia="標楷體" w:hAnsi="Times New Roman" w:hint="eastAsia"/>
          <w:sz w:val="28"/>
        </w:rPr>
        <w:t>2017</w:t>
      </w:r>
      <w:r w:rsidRPr="009B5A40">
        <w:rPr>
          <w:rFonts w:ascii="Times New Roman" w:eastAsia="標楷體" w:hAnsi="Times New Roman" w:hint="eastAsia"/>
          <w:sz w:val="28"/>
        </w:rPr>
        <w:t>台灣企業永續獎之供應鏈管理獎且於</w:t>
      </w:r>
      <w:r w:rsidRPr="009B5A40">
        <w:rPr>
          <w:rFonts w:ascii="Times New Roman" w:eastAsia="標楷體" w:hAnsi="Times New Roman" w:hint="eastAsia"/>
          <w:sz w:val="28"/>
        </w:rPr>
        <w:t>2018</w:t>
      </w:r>
      <w:r w:rsidRPr="009B5A40">
        <w:rPr>
          <w:rFonts w:ascii="Times New Roman" w:eastAsia="標楷體" w:hAnsi="Times New Roman" w:hint="eastAsia"/>
          <w:sz w:val="28"/>
        </w:rPr>
        <w:t>年道瓊永續指數</w:t>
      </w:r>
      <w:r w:rsidRPr="009B5A40">
        <w:rPr>
          <w:rFonts w:ascii="Times New Roman" w:eastAsia="標楷體" w:hAnsi="Times New Roman" w:hint="eastAsia"/>
          <w:sz w:val="28"/>
        </w:rPr>
        <w:t>(</w:t>
      </w:r>
      <w:r w:rsidRPr="009B5A40">
        <w:rPr>
          <w:rFonts w:ascii="Times New Roman" w:eastAsia="標楷體" w:hAnsi="Times New Roman"/>
          <w:sz w:val="28"/>
        </w:rPr>
        <w:t>Dow Jones Sustainability Index</w:t>
      </w:r>
      <w:r w:rsidRPr="009B5A40">
        <w:rPr>
          <w:rFonts w:ascii="Times New Roman" w:eastAsia="標楷體" w:hAnsi="Times New Roman" w:hint="eastAsia"/>
          <w:sz w:val="28"/>
        </w:rPr>
        <w:t>，簡稱</w:t>
      </w:r>
      <w:r w:rsidRPr="009B5A40">
        <w:rPr>
          <w:rFonts w:ascii="Times New Roman" w:eastAsia="標楷體" w:hAnsi="Times New Roman"/>
          <w:sz w:val="28"/>
        </w:rPr>
        <w:t>DJSI</w:t>
      </w:r>
      <w:r w:rsidRPr="009B5A40">
        <w:rPr>
          <w:rFonts w:ascii="Times New Roman" w:eastAsia="標楷體" w:hAnsi="Times New Roman" w:hint="eastAsia"/>
          <w:sz w:val="28"/>
        </w:rPr>
        <w:t>)</w:t>
      </w:r>
      <w:r w:rsidRPr="009B5A40">
        <w:rPr>
          <w:rFonts w:ascii="Times New Roman" w:eastAsia="標楷體" w:hAnsi="Times New Roman" w:hint="eastAsia"/>
          <w:sz w:val="28"/>
        </w:rPr>
        <w:t>評選進入世界指數中半導體產業的領導公司日月光集團為例，日月光集團承諾建立緊密的供應商夥伴關係，積極投入供應鏈永續管理以確保供應商和承攬商具備安全的工作環境，員工受到尊重並享有尊嚴，且其營運對環境負責並符合商業道德，以負責任的方式提供高品質的產品和服務。</w:t>
      </w:r>
    </w:p>
    <w:p w:rsidR="009C58DE" w:rsidRDefault="009C58DE" w:rsidP="00C27C75">
      <w:pPr>
        <w:snapToGrid w:val="0"/>
        <w:spacing w:beforeLines="50" w:before="180" w:line="360" w:lineRule="auto"/>
        <w:jc w:val="both"/>
        <w:rPr>
          <w:rFonts w:ascii="Times New Roman" w:eastAsia="標楷體" w:hAnsi="Times New Roman"/>
          <w:b/>
          <w:sz w:val="28"/>
        </w:rPr>
      </w:pPr>
    </w:p>
    <w:p w:rsidR="009C58DE" w:rsidRDefault="009C58DE" w:rsidP="00C27C75">
      <w:pPr>
        <w:snapToGrid w:val="0"/>
        <w:spacing w:beforeLines="50" w:before="180" w:line="360" w:lineRule="auto"/>
        <w:jc w:val="both"/>
        <w:rPr>
          <w:rFonts w:ascii="Times New Roman" w:eastAsia="標楷體" w:hAnsi="Times New Roman"/>
          <w:b/>
          <w:sz w:val="28"/>
        </w:rPr>
      </w:pPr>
    </w:p>
    <w:p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lastRenderedPageBreak/>
        <w:t>案例描述</w:t>
      </w:r>
    </w:p>
    <w:p w:rsidR="0031111C" w:rsidRDefault="007E3529" w:rsidP="00CF2CF3">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日月光</w:t>
      </w:r>
      <w:r w:rsidR="00030A4D">
        <w:rPr>
          <w:rFonts w:ascii="Times New Roman" w:eastAsia="標楷體" w:hAnsi="Times New Roman" w:hint="eastAsia"/>
          <w:sz w:val="28"/>
        </w:rPr>
        <w:t>關於職業安全衛生管理分兩個主軸：</w:t>
      </w:r>
      <w:r w:rsidR="00030A4D">
        <w:rPr>
          <w:rFonts w:ascii="Times New Roman" w:eastAsia="標楷體" w:hAnsi="Times New Roman" w:hint="eastAsia"/>
          <w:sz w:val="28"/>
        </w:rPr>
        <w:t>OHS</w:t>
      </w:r>
      <w:r w:rsidR="00030A4D">
        <w:rPr>
          <w:rFonts w:ascii="Times New Roman" w:eastAsia="標楷體" w:hAnsi="Times New Roman" w:hint="eastAsia"/>
          <w:sz w:val="28"/>
        </w:rPr>
        <w:t>管理系統、健康關懷與醫療照護。</w:t>
      </w:r>
      <w:r w:rsidR="00720143">
        <w:rPr>
          <w:rFonts w:ascii="Times New Roman" w:eastAsia="標楷體" w:hAnsi="Times New Roman" w:hint="eastAsia"/>
          <w:sz w:val="28"/>
        </w:rPr>
        <w:t>透過</w:t>
      </w:r>
      <w:r w:rsidR="00720143">
        <w:rPr>
          <w:rFonts w:ascii="Times New Roman" w:eastAsia="標楷體" w:hAnsi="Times New Roman" w:hint="eastAsia"/>
          <w:sz w:val="28"/>
        </w:rPr>
        <w:t>OHS</w:t>
      </w:r>
      <w:r w:rsidR="00720143">
        <w:rPr>
          <w:rFonts w:ascii="Times New Roman" w:eastAsia="標楷體" w:hAnsi="Times New Roman" w:hint="eastAsia"/>
          <w:sz w:val="28"/>
        </w:rPr>
        <w:t>管理系統使其有效地預防各種事故發生，</w:t>
      </w:r>
      <w:r w:rsidR="003631CA">
        <w:rPr>
          <w:rFonts w:ascii="Times New Roman" w:eastAsia="標楷體" w:hAnsi="Times New Roman" w:hint="eastAsia"/>
          <w:sz w:val="28"/>
        </w:rPr>
        <w:t>並持續定期檢查其系統，獲取</w:t>
      </w:r>
      <w:r w:rsidR="003631CA">
        <w:rPr>
          <w:rFonts w:ascii="Times New Roman" w:eastAsia="標楷體" w:hAnsi="Times New Roman" w:hint="eastAsia"/>
          <w:sz w:val="28"/>
        </w:rPr>
        <w:t>OHSAS18001</w:t>
      </w:r>
      <w:r w:rsidR="003631CA">
        <w:rPr>
          <w:rFonts w:ascii="Times New Roman" w:eastAsia="標楷體" w:hAnsi="Times New Roman" w:hint="eastAsia"/>
          <w:sz w:val="28"/>
        </w:rPr>
        <w:t>管理系統認證，將計畫進行</w:t>
      </w:r>
      <w:r w:rsidR="003631CA">
        <w:rPr>
          <w:rFonts w:ascii="Times New Roman" w:eastAsia="標楷體" w:hAnsi="Times New Roman" w:hint="eastAsia"/>
          <w:sz w:val="28"/>
        </w:rPr>
        <w:t>ISO45001</w:t>
      </w:r>
      <w:r w:rsidR="003631CA">
        <w:rPr>
          <w:rFonts w:ascii="Times New Roman" w:eastAsia="標楷體" w:hAnsi="Times New Roman" w:hint="eastAsia"/>
          <w:sz w:val="28"/>
        </w:rPr>
        <w:t>新版系統作業轉換。</w:t>
      </w:r>
      <w:r w:rsidR="00B6300E">
        <w:rPr>
          <w:rFonts w:ascii="Times New Roman" w:eastAsia="標楷體" w:hAnsi="Times New Roman" w:hint="eastAsia"/>
          <w:sz w:val="28"/>
        </w:rPr>
        <w:t>日月光</w:t>
      </w:r>
      <w:r w:rsidR="0031111C">
        <w:rPr>
          <w:rFonts w:ascii="Times New Roman" w:eastAsia="標楷體" w:hAnsi="Times New Roman" w:hint="eastAsia"/>
          <w:sz w:val="28"/>
        </w:rPr>
        <w:t>對</w:t>
      </w:r>
      <w:r w:rsidR="00B6300E">
        <w:rPr>
          <w:rFonts w:ascii="Times New Roman" w:eastAsia="標楷體" w:hAnsi="Times New Roman" w:hint="eastAsia"/>
          <w:sz w:val="28"/>
        </w:rPr>
        <w:t>全球各廠</w:t>
      </w:r>
      <w:r w:rsidR="0031111C">
        <w:rPr>
          <w:rFonts w:ascii="Times New Roman" w:eastAsia="標楷體" w:hAnsi="Times New Roman" w:hint="eastAsia"/>
          <w:sz w:val="28"/>
        </w:rPr>
        <w:t>之管理為</w:t>
      </w:r>
      <w:r w:rsidR="00B6300E">
        <w:rPr>
          <w:rFonts w:ascii="Times New Roman" w:eastAsia="標楷體" w:hAnsi="Times New Roman" w:hint="eastAsia"/>
          <w:sz w:val="28"/>
        </w:rPr>
        <w:t>每月會定期確認當地相關法規，並審視管理辦法</w:t>
      </w:r>
      <w:r w:rsidR="0031111C">
        <w:rPr>
          <w:rFonts w:ascii="Times New Roman" w:eastAsia="標楷體" w:hAnsi="Times New Roman" w:hint="eastAsia"/>
          <w:sz w:val="28"/>
        </w:rPr>
        <w:t>、緊急應變程序及環境安全作業程序，確保不同地區之合規。各廠區若有新的生產、活動、服務或高風險之作業環境</w:t>
      </w:r>
      <w:r w:rsidR="0031111C">
        <w:rPr>
          <w:rFonts w:ascii="Times New Roman" w:eastAsia="標楷體" w:hAnsi="Times New Roman" w:hint="eastAsia"/>
          <w:sz w:val="28"/>
        </w:rPr>
        <w:t>(</w:t>
      </w:r>
      <w:r w:rsidR="0031111C">
        <w:rPr>
          <w:rFonts w:ascii="Times New Roman" w:eastAsia="標楷體" w:hAnsi="Times New Roman" w:hint="eastAsia"/>
          <w:sz w:val="28"/>
        </w:rPr>
        <w:t>如游離輻射、噪音、危險化學物質、粉塵等</w:t>
      </w:r>
      <w:r w:rsidR="0031111C">
        <w:rPr>
          <w:rFonts w:ascii="Times New Roman" w:eastAsia="標楷體" w:hAnsi="Times New Roman" w:hint="eastAsia"/>
          <w:sz w:val="28"/>
        </w:rPr>
        <w:t>)</w:t>
      </w:r>
      <w:r w:rsidR="0031111C">
        <w:rPr>
          <w:rFonts w:ascii="Times New Roman" w:eastAsia="標楷體" w:hAnsi="Times New Roman" w:hint="eastAsia"/>
          <w:sz w:val="28"/>
        </w:rPr>
        <w:t>，</w:t>
      </w:r>
      <w:r w:rsidR="0046156C">
        <w:rPr>
          <w:rFonts w:ascii="Times New Roman" w:eastAsia="標楷體" w:hAnsi="Times New Roman" w:hint="eastAsia"/>
          <w:sz w:val="28"/>
        </w:rPr>
        <w:t>應即時重新評估風險，</w:t>
      </w:r>
      <w:r w:rsidR="007936C2">
        <w:rPr>
          <w:rFonts w:ascii="Times New Roman" w:eastAsia="標楷體" w:hAnsi="Times New Roman" w:hint="eastAsia"/>
          <w:sz w:val="28"/>
        </w:rPr>
        <w:t>評估結果若為高風險，應針對此環境工作者提供高品質的防護裝備、定期健康檢查並追蹤作業人員的健康。</w:t>
      </w:r>
    </w:p>
    <w:p w:rsidR="007936C2" w:rsidRDefault="006C6862" w:rsidP="00CF2CF3">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健康關懷與醫療照護制定了原工匠康管理辦法、法定傳染疾病緊急應變程序、緊急救護應變程序及母性檢康保護措施，</w:t>
      </w:r>
      <w:r w:rsidR="007521A8">
        <w:rPr>
          <w:rFonts w:ascii="Times New Roman" w:eastAsia="標楷體" w:hAnsi="Times New Roman" w:hint="eastAsia"/>
          <w:sz w:val="28"/>
        </w:rPr>
        <w:t>提供定期健檢，對高風險作業人員加強健檢項目，有異常項目者視健檢情況分級追蹤。並持續辦理戒菸及減重健康活動，高雄廠同時提供門診諮詢服務。</w:t>
      </w:r>
    </w:p>
    <w:p w:rsidR="007936C2" w:rsidRDefault="007521A8" w:rsidP="00CF2CF3">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日月光對承攬商依不同廠區、地區制定承攬商管理辦法，</w:t>
      </w:r>
      <w:r w:rsidR="0026090C">
        <w:rPr>
          <w:rFonts w:ascii="Times New Roman" w:eastAsia="標楷體" w:hAnsi="Times New Roman" w:hint="eastAsia"/>
          <w:sz w:val="28"/>
        </w:rPr>
        <w:t>8</w:t>
      </w:r>
      <w:r w:rsidR="0026090C">
        <w:rPr>
          <w:rFonts w:ascii="Times New Roman" w:eastAsia="標楷體" w:hAnsi="Times New Roman" w:hint="eastAsia"/>
          <w:sz w:val="28"/>
        </w:rPr>
        <w:t>項高風險特殊作業環境</w:t>
      </w:r>
      <w:r w:rsidR="0026090C">
        <w:rPr>
          <w:rFonts w:ascii="Times New Roman" w:eastAsia="標楷體" w:hAnsi="Times New Roman" w:hint="eastAsia"/>
          <w:sz w:val="28"/>
        </w:rPr>
        <w:t>(</w:t>
      </w:r>
      <w:r w:rsidR="0026090C">
        <w:rPr>
          <w:rFonts w:ascii="Times New Roman" w:eastAsia="標楷體" w:hAnsi="Times New Roman" w:hint="eastAsia"/>
          <w:sz w:val="28"/>
        </w:rPr>
        <w:t>管路、動火、局限空間、活電、吊掛、高架、化學品打藥與屋頂作業</w:t>
      </w:r>
      <w:r w:rsidR="0026090C">
        <w:rPr>
          <w:rFonts w:ascii="Times New Roman" w:eastAsia="標楷體" w:hAnsi="Times New Roman" w:hint="eastAsia"/>
          <w:sz w:val="28"/>
        </w:rPr>
        <w:t>)</w:t>
      </w:r>
      <w:r w:rsidR="00987E30">
        <w:rPr>
          <w:rFonts w:ascii="Times New Roman" w:eastAsia="標楷體" w:hAnsi="Times New Roman" w:hint="eastAsia"/>
          <w:sz w:val="28"/>
        </w:rPr>
        <w:t>等且</w:t>
      </w:r>
      <w:bookmarkStart w:id="0" w:name="_GoBack"/>
      <w:bookmarkEnd w:id="0"/>
      <w:r w:rsidR="0026090C">
        <w:rPr>
          <w:rFonts w:ascii="Times New Roman" w:eastAsia="標楷體" w:hAnsi="Times New Roman" w:hint="eastAsia"/>
          <w:sz w:val="28"/>
        </w:rPr>
        <w:t>訂有特殊作業要點，進行施工管制。且持續對高風險承攬商要求其需符合</w:t>
      </w:r>
      <w:r w:rsidR="0026090C">
        <w:rPr>
          <w:rFonts w:ascii="Times New Roman" w:eastAsia="標楷體" w:hAnsi="Times New Roman" w:hint="eastAsia"/>
          <w:sz w:val="28"/>
        </w:rPr>
        <w:t>OHSAS 18001</w:t>
      </w:r>
      <w:r w:rsidR="0026090C">
        <w:rPr>
          <w:rFonts w:ascii="Times New Roman" w:eastAsia="標楷體" w:hAnsi="Times New Roman" w:hint="eastAsia"/>
          <w:sz w:val="28"/>
        </w:rPr>
        <w:t>之系統驗證。</w:t>
      </w:r>
    </w:p>
    <w:p w:rsidR="0026090C" w:rsidRPr="007E3529" w:rsidRDefault="0026090C" w:rsidP="00CF2CF3">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2017</w:t>
      </w:r>
      <w:r>
        <w:rPr>
          <w:rFonts w:ascii="Times New Roman" w:eastAsia="標楷體" w:hAnsi="Times New Roman" w:hint="eastAsia"/>
          <w:sz w:val="28"/>
        </w:rPr>
        <w:t>年總職業傷害事故為</w:t>
      </w:r>
      <w:r>
        <w:rPr>
          <w:rFonts w:ascii="Times New Roman" w:eastAsia="標楷體" w:hAnsi="Times New Roman" w:hint="eastAsia"/>
          <w:sz w:val="28"/>
        </w:rPr>
        <w:t>73</w:t>
      </w:r>
      <w:r>
        <w:rPr>
          <w:rFonts w:ascii="Times New Roman" w:eastAsia="標楷體" w:hAnsi="Times New Roman" w:hint="eastAsia"/>
          <w:sz w:val="28"/>
        </w:rPr>
        <w:t>件</w:t>
      </w:r>
      <w:r>
        <w:rPr>
          <w:rFonts w:ascii="Times New Roman" w:eastAsia="標楷體" w:hAnsi="Times New Roman" w:hint="eastAsia"/>
          <w:sz w:val="28"/>
        </w:rPr>
        <w:t>(</w:t>
      </w:r>
      <w:r>
        <w:rPr>
          <w:rFonts w:ascii="Times New Roman" w:eastAsia="標楷體" w:hAnsi="Times New Roman" w:hint="eastAsia"/>
          <w:sz w:val="28"/>
        </w:rPr>
        <w:t>無重大工傷死亡事件，以物理性傷害為主</w:t>
      </w:r>
      <w:r>
        <w:rPr>
          <w:rFonts w:ascii="Times New Roman" w:eastAsia="標楷體" w:hAnsi="Times New Roman" w:hint="eastAsia"/>
          <w:sz w:val="28"/>
        </w:rPr>
        <w:t>)</w:t>
      </w:r>
      <w:r>
        <w:rPr>
          <w:rFonts w:ascii="Times New Roman" w:eastAsia="標楷體" w:hAnsi="Times New Roman" w:hint="eastAsia"/>
          <w:sz w:val="28"/>
        </w:rPr>
        <w:t>，承攬商則無發生重大工傷死亡及工傷事件。</w:t>
      </w:r>
    </w:p>
    <w:p w:rsidR="007E3529" w:rsidRPr="00CF2CF3" w:rsidRDefault="007E3529" w:rsidP="00C27C75">
      <w:pPr>
        <w:snapToGrid w:val="0"/>
        <w:spacing w:beforeLines="50" w:before="180" w:line="360" w:lineRule="auto"/>
        <w:jc w:val="both"/>
        <w:rPr>
          <w:rFonts w:ascii="Times New Roman" w:eastAsia="標楷體" w:hAnsi="Times New Roman"/>
          <w:b/>
          <w:sz w:val="28"/>
        </w:rPr>
      </w:pPr>
    </w:p>
    <w:sectPr w:rsidR="007E3529" w:rsidRPr="00CF2CF3"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9DC" w:rsidRDefault="002479DC" w:rsidP="00256F30">
      <w:r>
        <w:separator/>
      </w:r>
    </w:p>
  </w:endnote>
  <w:endnote w:type="continuationSeparator" w:id="0">
    <w:p w:rsidR="002479DC" w:rsidRDefault="002479DC"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9DC" w:rsidRDefault="002479DC" w:rsidP="00256F30">
      <w:r>
        <w:separator/>
      </w:r>
    </w:p>
  </w:footnote>
  <w:footnote w:type="continuationSeparator" w:id="0">
    <w:p w:rsidR="002479DC" w:rsidRDefault="002479DC"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1935"/>
    <w:rsid w:val="00014111"/>
    <w:rsid w:val="00025903"/>
    <w:rsid w:val="00030A4D"/>
    <w:rsid w:val="00033EA8"/>
    <w:rsid w:val="00064667"/>
    <w:rsid w:val="00075E12"/>
    <w:rsid w:val="00080C2D"/>
    <w:rsid w:val="0009484B"/>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D5CC4"/>
    <w:rsid w:val="001F2E21"/>
    <w:rsid w:val="001F401F"/>
    <w:rsid w:val="001F7895"/>
    <w:rsid w:val="00204336"/>
    <w:rsid w:val="002046C5"/>
    <w:rsid w:val="00210D4F"/>
    <w:rsid w:val="00237CB8"/>
    <w:rsid w:val="002456F4"/>
    <w:rsid w:val="002479DC"/>
    <w:rsid w:val="002531D5"/>
    <w:rsid w:val="00254A72"/>
    <w:rsid w:val="00256F30"/>
    <w:rsid w:val="00257721"/>
    <w:rsid w:val="0026090C"/>
    <w:rsid w:val="0028013D"/>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11C"/>
    <w:rsid w:val="00311C5E"/>
    <w:rsid w:val="00314ADC"/>
    <w:rsid w:val="00315DE8"/>
    <w:rsid w:val="003223FE"/>
    <w:rsid w:val="00323EDB"/>
    <w:rsid w:val="00343B44"/>
    <w:rsid w:val="00356D8C"/>
    <w:rsid w:val="003631CA"/>
    <w:rsid w:val="0036375A"/>
    <w:rsid w:val="00371672"/>
    <w:rsid w:val="00377AF7"/>
    <w:rsid w:val="0038268A"/>
    <w:rsid w:val="00383842"/>
    <w:rsid w:val="003868A3"/>
    <w:rsid w:val="003920E1"/>
    <w:rsid w:val="003932CA"/>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6156C"/>
    <w:rsid w:val="00476139"/>
    <w:rsid w:val="00491F32"/>
    <w:rsid w:val="004A134A"/>
    <w:rsid w:val="004D36E4"/>
    <w:rsid w:val="004F34F9"/>
    <w:rsid w:val="004F5DD5"/>
    <w:rsid w:val="004F6340"/>
    <w:rsid w:val="00510FE4"/>
    <w:rsid w:val="00513565"/>
    <w:rsid w:val="00520C87"/>
    <w:rsid w:val="00540852"/>
    <w:rsid w:val="00545641"/>
    <w:rsid w:val="00554C94"/>
    <w:rsid w:val="00573627"/>
    <w:rsid w:val="0057608A"/>
    <w:rsid w:val="00582FD2"/>
    <w:rsid w:val="005A507C"/>
    <w:rsid w:val="005C0296"/>
    <w:rsid w:val="005D3828"/>
    <w:rsid w:val="005E20F8"/>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C6862"/>
    <w:rsid w:val="006D6092"/>
    <w:rsid w:val="006D71F4"/>
    <w:rsid w:val="006D7CDB"/>
    <w:rsid w:val="006F0A0D"/>
    <w:rsid w:val="006F6BE5"/>
    <w:rsid w:val="00720143"/>
    <w:rsid w:val="00726820"/>
    <w:rsid w:val="007356E1"/>
    <w:rsid w:val="00741D3F"/>
    <w:rsid w:val="007521A8"/>
    <w:rsid w:val="00767C95"/>
    <w:rsid w:val="00770DFA"/>
    <w:rsid w:val="00782CAE"/>
    <w:rsid w:val="00787C40"/>
    <w:rsid w:val="00790D94"/>
    <w:rsid w:val="00792B5B"/>
    <w:rsid w:val="007936C2"/>
    <w:rsid w:val="00795379"/>
    <w:rsid w:val="007A41B6"/>
    <w:rsid w:val="007A5B35"/>
    <w:rsid w:val="007B56C1"/>
    <w:rsid w:val="007C5F12"/>
    <w:rsid w:val="007D5632"/>
    <w:rsid w:val="007E3529"/>
    <w:rsid w:val="007E411B"/>
    <w:rsid w:val="007E5AEC"/>
    <w:rsid w:val="00806A26"/>
    <w:rsid w:val="00812E2F"/>
    <w:rsid w:val="008148BE"/>
    <w:rsid w:val="00827A71"/>
    <w:rsid w:val="00843165"/>
    <w:rsid w:val="00844056"/>
    <w:rsid w:val="0086748A"/>
    <w:rsid w:val="00870649"/>
    <w:rsid w:val="00874CB7"/>
    <w:rsid w:val="00876270"/>
    <w:rsid w:val="00877DD4"/>
    <w:rsid w:val="008816F5"/>
    <w:rsid w:val="008C3AA8"/>
    <w:rsid w:val="008D0D62"/>
    <w:rsid w:val="008D1DBF"/>
    <w:rsid w:val="008E2FB7"/>
    <w:rsid w:val="008E3814"/>
    <w:rsid w:val="008F5295"/>
    <w:rsid w:val="008F6AC5"/>
    <w:rsid w:val="009015C4"/>
    <w:rsid w:val="00906A91"/>
    <w:rsid w:val="00920514"/>
    <w:rsid w:val="00925989"/>
    <w:rsid w:val="00933283"/>
    <w:rsid w:val="00933C9A"/>
    <w:rsid w:val="00946489"/>
    <w:rsid w:val="00955D27"/>
    <w:rsid w:val="009735C4"/>
    <w:rsid w:val="0098770C"/>
    <w:rsid w:val="00987E30"/>
    <w:rsid w:val="009B0984"/>
    <w:rsid w:val="009B141E"/>
    <w:rsid w:val="009B5A40"/>
    <w:rsid w:val="009C3C9F"/>
    <w:rsid w:val="009C58DE"/>
    <w:rsid w:val="009D0A0B"/>
    <w:rsid w:val="009E572E"/>
    <w:rsid w:val="009F68CB"/>
    <w:rsid w:val="00A05663"/>
    <w:rsid w:val="00A154A7"/>
    <w:rsid w:val="00A36362"/>
    <w:rsid w:val="00A43F48"/>
    <w:rsid w:val="00A47D33"/>
    <w:rsid w:val="00A711D1"/>
    <w:rsid w:val="00A71CF5"/>
    <w:rsid w:val="00A77AE4"/>
    <w:rsid w:val="00A80EB3"/>
    <w:rsid w:val="00A93585"/>
    <w:rsid w:val="00AA1A4D"/>
    <w:rsid w:val="00AA42CE"/>
    <w:rsid w:val="00AB53C4"/>
    <w:rsid w:val="00AB74E5"/>
    <w:rsid w:val="00AC0B2A"/>
    <w:rsid w:val="00AC6F7C"/>
    <w:rsid w:val="00B10780"/>
    <w:rsid w:val="00B234C0"/>
    <w:rsid w:val="00B23F83"/>
    <w:rsid w:val="00B34568"/>
    <w:rsid w:val="00B3591A"/>
    <w:rsid w:val="00B41027"/>
    <w:rsid w:val="00B4716F"/>
    <w:rsid w:val="00B565EF"/>
    <w:rsid w:val="00B57E00"/>
    <w:rsid w:val="00B60A66"/>
    <w:rsid w:val="00B619E8"/>
    <w:rsid w:val="00B62810"/>
    <w:rsid w:val="00B6300E"/>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0C78"/>
    <w:rsid w:val="00C02F34"/>
    <w:rsid w:val="00C159F1"/>
    <w:rsid w:val="00C24711"/>
    <w:rsid w:val="00C26A5D"/>
    <w:rsid w:val="00C27C75"/>
    <w:rsid w:val="00C32366"/>
    <w:rsid w:val="00C44863"/>
    <w:rsid w:val="00C462D0"/>
    <w:rsid w:val="00C51AD9"/>
    <w:rsid w:val="00C52008"/>
    <w:rsid w:val="00C65668"/>
    <w:rsid w:val="00C778CE"/>
    <w:rsid w:val="00C92BA3"/>
    <w:rsid w:val="00CA0505"/>
    <w:rsid w:val="00CC770D"/>
    <w:rsid w:val="00CD2ED6"/>
    <w:rsid w:val="00CD3776"/>
    <w:rsid w:val="00CF2CF3"/>
    <w:rsid w:val="00D049DC"/>
    <w:rsid w:val="00D16F1B"/>
    <w:rsid w:val="00D21AEE"/>
    <w:rsid w:val="00D25E91"/>
    <w:rsid w:val="00D32E7E"/>
    <w:rsid w:val="00D3312F"/>
    <w:rsid w:val="00D33E99"/>
    <w:rsid w:val="00D342DC"/>
    <w:rsid w:val="00D376CA"/>
    <w:rsid w:val="00D62EBA"/>
    <w:rsid w:val="00D65197"/>
    <w:rsid w:val="00D72176"/>
    <w:rsid w:val="00D77B54"/>
    <w:rsid w:val="00D77E91"/>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7396"/>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B6BC1"/>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F2D1E54-3BBF-4BDC-969D-4EB31088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BCSD-Vivian</cp:lastModifiedBy>
  <cp:revision>10</cp:revision>
  <dcterms:created xsi:type="dcterms:W3CDTF">2019-01-04T02:48:00Z</dcterms:created>
  <dcterms:modified xsi:type="dcterms:W3CDTF">2019-01-15T08:25:00Z</dcterms:modified>
</cp:coreProperties>
</file>