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07D83537" w:rsidR="008D1DBF" w:rsidRPr="00B14B3C" w:rsidRDefault="00E33691"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永純</w:t>
      </w:r>
      <w:r w:rsidR="005F72AE" w:rsidRPr="00B14B3C">
        <w:rPr>
          <w:rFonts w:ascii="Times New Roman" w:eastAsia="標楷體" w:hAnsi="Times New Roman" w:cs="Times New Roman"/>
          <w:sz w:val="32"/>
          <w:szCs w:val="32"/>
        </w:rPr>
        <w:t>的</w:t>
      </w:r>
      <w:r w:rsidR="001104CF">
        <w:rPr>
          <w:rFonts w:ascii="Times New Roman" w:eastAsia="標楷體" w:hAnsi="Times New Roman" w:cs="Times New Roman" w:hint="eastAsia"/>
          <w:sz w:val="32"/>
          <w:szCs w:val="32"/>
        </w:rPr>
        <w:t>供應商管理</w:t>
      </w:r>
    </w:p>
    <w:p w14:paraId="13C23CEC" w14:textId="5E6D6FFC"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1104CF">
        <w:rPr>
          <w:rFonts w:ascii="Times New Roman" w:eastAsia="標楷體" w:hAnsi="Times New Roman" w:hint="eastAsia"/>
          <w:sz w:val="28"/>
          <w:szCs w:val="28"/>
        </w:rPr>
        <w:t>二十六</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4B6A8D48"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E33691">
        <w:rPr>
          <w:rFonts w:ascii="Times New Roman" w:eastAsia="標楷體" w:hAnsi="Times New Roman" w:hint="eastAsia"/>
        </w:rPr>
        <w:t>9</w:t>
      </w:r>
      <w:r w:rsidR="00DA0BD0" w:rsidRPr="00D86136">
        <w:rPr>
          <w:rFonts w:ascii="Times New Roman" w:eastAsia="標楷體" w:hint="eastAsia"/>
        </w:rPr>
        <w:t>年</w:t>
      </w:r>
      <w:r w:rsidR="00E33691">
        <w:rPr>
          <w:rFonts w:ascii="Times New Roman" w:eastAsia="標楷體" w:hint="eastAsia"/>
        </w:rPr>
        <w:t>永純</w:t>
      </w:r>
      <w:r w:rsidRPr="00D86136">
        <w:rPr>
          <w:rFonts w:ascii="Times New Roman" w:eastAsia="標楷體"/>
        </w:rPr>
        <w:t>企業社會責任報告書</w:t>
      </w:r>
    </w:p>
    <w:p w14:paraId="7B02937C" w14:textId="77777777" w:rsidR="00E33691" w:rsidRDefault="00E33691" w:rsidP="00612BF8">
      <w:pPr>
        <w:autoSpaceDE w:val="0"/>
        <w:autoSpaceDN w:val="0"/>
        <w:adjustRightInd w:val="0"/>
        <w:snapToGrid w:val="0"/>
        <w:rPr>
          <w:rFonts w:ascii="Times New Roman" w:eastAsia="標楷體"/>
          <w:sz w:val="28"/>
        </w:rPr>
      </w:pPr>
    </w:p>
    <w:p w14:paraId="69358D79" w14:textId="049E5186" w:rsidR="00B90425" w:rsidRPr="00E33691" w:rsidRDefault="00E22403" w:rsidP="00612BF8">
      <w:pPr>
        <w:autoSpaceDE w:val="0"/>
        <w:autoSpaceDN w:val="0"/>
        <w:adjustRightInd w:val="0"/>
        <w:snapToGrid w:val="0"/>
        <w:rPr>
          <w:rFonts w:ascii="標楷體" w:eastAsia="標楷體" w:hAnsi="標楷體"/>
          <w:i/>
          <w:iCs/>
          <w:kern w:val="0"/>
          <w:sz w:val="28"/>
          <w:szCs w:val="26"/>
        </w:rPr>
      </w:pPr>
      <w:r w:rsidRPr="00E22403">
        <w:rPr>
          <w:rFonts w:ascii="Times New Roman" w:eastAsia="標楷體" w:hint="eastAsia"/>
          <w:i/>
          <w:iCs/>
          <w:sz w:val="28"/>
        </w:rPr>
        <w:t>永純</w:t>
      </w:r>
      <w:r w:rsidR="001104CF" w:rsidRPr="001104CF">
        <w:rPr>
          <w:rFonts w:ascii="Times New Roman" w:eastAsia="標楷體" w:hint="eastAsia"/>
          <w:i/>
          <w:iCs/>
          <w:sz w:val="28"/>
        </w:rPr>
        <w:t>透過發行供應商企業社會責任承諾書，要求主要供應商在生產原料的過程中不能發生有汙染當地環境、侵害勞工健康或違反勞動人權之情事</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11F57D48" w:rsidR="00D92855" w:rsidRPr="00E33691" w:rsidRDefault="00E33691" w:rsidP="00E3369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33691">
        <w:rPr>
          <w:rFonts w:ascii="Times New Roman" w:eastAsia="標楷體" w:hAnsi="Times New Roman" w:hint="eastAsia"/>
          <w:kern w:val="0"/>
          <w:sz w:val="28"/>
          <w:szCs w:val="26"/>
        </w:rPr>
        <w:t>永純化學工業股份有限公司成立於</w:t>
      </w:r>
      <w:r w:rsidRPr="00E33691">
        <w:rPr>
          <w:rFonts w:ascii="Times New Roman" w:eastAsia="標楷體" w:hAnsi="Times New Roman" w:hint="eastAsia"/>
          <w:kern w:val="0"/>
          <w:sz w:val="28"/>
          <w:szCs w:val="26"/>
        </w:rPr>
        <w:t>1965</w:t>
      </w:r>
      <w:r w:rsidRPr="00E33691">
        <w:rPr>
          <w:rFonts w:ascii="Times New Roman" w:eastAsia="標楷體" w:hAnsi="Times New Roman" w:hint="eastAsia"/>
          <w:kern w:val="0"/>
          <w:sz w:val="28"/>
          <w:szCs w:val="26"/>
        </w:rPr>
        <w:t>年</w:t>
      </w:r>
      <w:r w:rsidRPr="00E33691">
        <w:rPr>
          <w:rFonts w:ascii="Times New Roman" w:eastAsia="標楷體" w:hAnsi="Times New Roman" w:hint="eastAsia"/>
          <w:kern w:val="0"/>
          <w:sz w:val="28"/>
          <w:szCs w:val="26"/>
        </w:rPr>
        <w:t>7</w:t>
      </w:r>
      <w:r w:rsidRPr="00E33691">
        <w:rPr>
          <w:rFonts w:ascii="Times New Roman" w:eastAsia="標楷體" w:hAnsi="Times New Roman" w:hint="eastAsia"/>
          <w:kern w:val="0"/>
          <w:sz w:val="28"/>
          <w:szCs w:val="26"/>
        </w:rPr>
        <w:t>月，主要經營酸醇樹脂、特殊塗料樹脂、纖維助劑之製造銷售、各種強化塑鋼製品之製造加工、買賣與前開附屬原料之製造以及前開原料之採購及成品之進出口業務</w:t>
      </w:r>
      <w:r w:rsidR="00C93E4B" w:rsidRPr="00602195">
        <w:rPr>
          <w:rFonts w:ascii="Times New Roman" w:eastAsia="標楷體" w:hAnsi="Times New Roman"/>
          <w:kern w:val="0"/>
          <w:sz w:val="28"/>
          <w:szCs w:val="26"/>
        </w:rPr>
        <w:t>。</w:t>
      </w:r>
      <w:r w:rsidRPr="00E33691">
        <w:rPr>
          <w:rFonts w:ascii="Times New Roman" w:eastAsia="標楷體" w:hAnsi="Times New Roman" w:hint="eastAsia"/>
          <w:kern w:val="0"/>
          <w:sz w:val="28"/>
          <w:szCs w:val="26"/>
        </w:rPr>
        <w:t>永純化工透過不斷的技術創新並力求產品多元化，目前為製造酸醇樹脂、不飽和聚酯樹脂及耐酸塗料的專業生產者。產品主要銷售地區已遍及日本、中國、香港、東南亞各國、歐洲及中南美洲等地</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78F6AC2D" w14:textId="3C633154" w:rsidR="00A72FAA" w:rsidRDefault="001104CF" w:rsidP="001104CF">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1104CF">
        <w:rPr>
          <w:rFonts w:ascii="Times New Roman" w:eastAsia="標楷體" w:hAnsi="Times New Roman" w:hint="eastAsia"/>
          <w:kern w:val="0"/>
          <w:sz w:val="28"/>
          <w:szCs w:val="26"/>
        </w:rPr>
        <w:t>永純化工為推動供應商一同響應落實企業社會責任的決心，透過發行供應商企業社會責任承諾書，要求主要供應商在生產原料的過程中不能發生有汙染當地環境、侵害勞工健康或違反勞動人權之情事，已獲得主要供應商支持與認同</w:t>
      </w:r>
      <w:r w:rsidR="00A72FAA" w:rsidRPr="00A72FAA">
        <w:rPr>
          <w:rFonts w:ascii="Times New Roman" w:eastAsia="標楷體" w:hAnsi="Times New Roman" w:hint="eastAsia"/>
          <w:kern w:val="0"/>
          <w:sz w:val="28"/>
          <w:szCs w:val="26"/>
        </w:rPr>
        <w:t>。</w:t>
      </w:r>
    </w:p>
    <w:p w14:paraId="102FA98B" w14:textId="22993E49" w:rsidR="00E22403" w:rsidRPr="00F32720" w:rsidRDefault="001104CF" w:rsidP="00E22403">
      <w:pPr>
        <w:autoSpaceDE w:val="0"/>
        <w:autoSpaceDN w:val="0"/>
        <w:adjustRightInd w:val="0"/>
        <w:snapToGrid w:val="0"/>
        <w:spacing w:beforeLines="50" w:before="180" w:line="360" w:lineRule="auto"/>
        <w:jc w:val="both"/>
        <w:rPr>
          <w:rFonts w:ascii="Times New Roman" w:eastAsia="標楷體" w:hAnsi="Times New Roman" w:hint="eastAsia"/>
          <w:kern w:val="0"/>
          <w:sz w:val="28"/>
          <w:szCs w:val="26"/>
        </w:rPr>
      </w:pPr>
      <w:r>
        <w:rPr>
          <w:noProof/>
        </w:rPr>
        <w:drawing>
          <wp:inline distT="0" distB="0" distL="0" distR="0" wp14:anchorId="6BF733CF" wp14:editId="10CF7DC1">
            <wp:extent cx="5274310" cy="1289685"/>
            <wp:effectExtent l="0" t="0" r="254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289685"/>
                    </a:xfrm>
                    <a:prstGeom prst="rect">
                      <a:avLst/>
                    </a:prstGeom>
                  </pic:spPr>
                </pic:pic>
              </a:graphicData>
            </a:graphic>
          </wp:inline>
        </w:drawing>
      </w:r>
    </w:p>
    <w:sectPr w:rsidR="00E22403"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04CF"/>
    <w:rsid w:val="001124C4"/>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15225"/>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2C56"/>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2403"/>
    <w:rsid w:val="00E24806"/>
    <w:rsid w:val="00E27488"/>
    <w:rsid w:val="00E33691"/>
    <w:rsid w:val="00E37FC5"/>
    <w:rsid w:val="00E4007D"/>
    <w:rsid w:val="00E62167"/>
    <w:rsid w:val="00E71491"/>
    <w:rsid w:val="00E84568"/>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Kenny</cp:lastModifiedBy>
  <cp:revision>3</cp:revision>
  <dcterms:created xsi:type="dcterms:W3CDTF">2021-01-26T08:59:00Z</dcterms:created>
  <dcterms:modified xsi:type="dcterms:W3CDTF">2021-01-26T09:01:00Z</dcterms:modified>
</cp:coreProperties>
</file>