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D86136" w:rsidRDefault="00D839B9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黑松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bookmarkStart w:id="0" w:name="_GoBack"/>
      <w:r w:rsidR="00B768B1">
        <w:rPr>
          <w:rFonts w:ascii="Times New Roman" w:eastAsia="標楷體" w:hAnsi="Times New Roman" w:hint="eastAsia"/>
          <w:sz w:val="32"/>
          <w:szCs w:val="28"/>
        </w:rPr>
        <w:t>物料</w:t>
      </w:r>
      <w:r w:rsidR="000035E6">
        <w:rPr>
          <w:rFonts w:ascii="Times New Roman" w:eastAsia="標楷體" w:hAnsi="Times New Roman" w:hint="eastAsia"/>
          <w:sz w:val="32"/>
          <w:szCs w:val="28"/>
        </w:rPr>
        <w:t>管理</w:t>
      </w:r>
      <w:bookmarkEnd w:id="0"/>
    </w:p>
    <w:p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A43B79">
        <w:rPr>
          <w:rFonts w:ascii="Times New Roman" w:eastAsia="標楷體" w:hAnsi="Times New Roman" w:hint="eastAsia"/>
          <w:sz w:val="28"/>
          <w:szCs w:val="28"/>
        </w:rPr>
        <w:t>二十六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A43B79">
        <w:rPr>
          <w:rFonts w:ascii="Times New Roman" w:eastAsia="標楷體" w:hAnsi="Times New Roman" w:hint="eastAsia"/>
          <w:sz w:val="28"/>
          <w:szCs w:val="28"/>
        </w:rPr>
        <w:t>進</w:t>
      </w:r>
      <w:r w:rsidR="00F540AE">
        <w:rPr>
          <w:rFonts w:ascii="Times New Roman" w:eastAsia="標楷體" w:hAnsi="Times New Roman" w:hint="eastAsia"/>
          <w:sz w:val="28"/>
          <w:szCs w:val="28"/>
        </w:rPr>
        <w:t>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D86136" w:rsidRPr="00D86136">
        <w:rPr>
          <w:rFonts w:ascii="Times New Roman" w:eastAsia="標楷體" w:hAnsi="Times New Roman" w:hint="eastAsia"/>
        </w:rPr>
        <w:t>7</w:t>
      </w:r>
      <w:r w:rsidR="00DA0BD0" w:rsidRPr="00D86136">
        <w:rPr>
          <w:rFonts w:ascii="Times New Roman" w:eastAsia="標楷體" w:hint="eastAsia"/>
        </w:rPr>
        <w:t>年</w:t>
      </w:r>
      <w:r w:rsidR="000C4F71">
        <w:rPr>
          <w:rFonts w:ascii="Times New Roman" w:eastAsia="標楷體" w:hint="eastAsia"/>
        </w:rPr>
        <w:t>黑松</w:t>
      </w:r>
      <w:r w:rsidRPr="00D86136">
        <w:rPr>
          <w:rFonts w:ascii="Times New Roman" w:eastAsia="標楷體"/>
        </w:rPr>
        <w:t>企業社會責任報告書</w:t>
      </w:r>
    </w:p>
    <w:p w:rsidR="000035E6" w:rsidRPr="000035E6" w:rsidRDefault="000035E6" w:rsidP="000035E6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:rsidR="005C2E0F" w:rsidRPr="000035E6" w:rsidRDefault="00B62D47" w:rsidP="000035E6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bCs/>
          <w:i/>
          <w:color w:val="000000"/>
          <w:kern w:val="0"/>
          <w:sz w:val="28"/>
          <w:szCs w:val="26"/>
          <w:highlight w:val="yellow"/>
        </w:rPr>
      </w:pPr>
      <w:r w:rsidRPr="000035E6">
        <w:rPr>
          <w:rFonts w:ascii="Times New Roman" w:eastAsia="標楷體" w:hAnsi="Times New Roman" w:hint="eastAsia"/>
          <w:i/>
          <w:kern w:val="0"/>
          <w:sz w:val="28"/>
          <w:szCs w:val="26"/>
        </w:rPr>
        <w:t>黑松</w:t>
      </w:r>
      <w:r w:rsidR="005C2E0F" w:rsidRPr="000035E6">
        <w:rPr>
          <w:rFonts w:ascii="Times New Roman" w:eastAsia="標楷體" w:hAnsi="Times New Roman"/>
          <w:i/>
          <w:kern w:val="0"/>
          <w:sz w:val="28"/>
          <w:szCs w:val="26"/>
        </w:rPr>
        <w:t>企業</w:t>
      </w:r>
      <w:r w:rsidR="00B148E1" w:rsidRPr="000035E6">
        <w:rPr>
          <w:rFonts w:ascii="Times New Roman" w:eastAsia="標楷體" w:hAnsi="Times New Roman"/>
          <w:i/>
          <w:kern w:val="0"/>
          <w:sz w:val="28"/>
          <w:szCs w:val="26"/>
        </w:rPr>
        <w:t>透過</w:t>
      </w:r>
      <w:r w:rsidR="00A43B79" w:rsidRPr="000035E6">
        <w:rPr>
          <w:rFonts w:ascii="Times New Roman" w:eastAsia="標楷體" w:hAnsi="Times New Roman"/>
          <w:bCs/>
          <w:i/>
          <w:color w:val="000000"/>
          <w:kern w:val="0"/>
          <w:sz w:val="28"/>
          <w:szCs w:val="26"/>
        </w:rPr>
        <w:t>誠信條款</w:t>
      </w:r>
      <w:r w:rsidR="00A43B79" w:rsidRPr="000035E6">
        <w:rPr>
          <w:rFonts w:ascii="Times New Roman" w:eastAsia="標楷體" w:hAnsi="Times New Roman" w:hint="eastAsia"/>
          <w:bCs/>
          <w:i/>
          <w:color w:val="000000"/>
          <w:kern w:val="0"/>
          <w:sz w:val="28"/>
          <w:szCs w:val="26"/>
        </w:rPr>
        <w:t>及</w:t>
      </w:r>
      <w:r w:rsidR="00A43B79" w:rsidRPr="000035E6">
        <w:rPr>
          <w:rFonts w:ascii="Times New Roman" w:eastAsia="標楷體" w:hAnsi="Times New Roman"/>
          <w:bCs/>
          <w:i/>
          <w:color w:val="000000"/>
          <w:kern w:val="0"/>
          <w:sz w:val="28"/>
          <w:szCs w:val="26"/>
        </w:rPr>
        <w:t>社會條款</w:t>
      </w:r>
      <w:r w:rsidR="00A43B79" w:rsidRPr="000035E6">
        <w:rPr>
          <w:rFonts w:ascii="Times New Roman" w:eastAsia="標楷體" w:hAnsi="Times New Roman" w:hint="eastAsia"/>
          <w:bCs/>
          <w:i/>
          <w:color w:val="000000"/>
          <w:kern w:val="0"/>
          <w:sz w:val="28"/>
          <w:szCs w:val="26"/>
        </w:rPr>
        <w:t>作為評估其供應商的社會衝擊，藉此與供應商互相影響來進一步達成永續營運之目標</w:t>
      </w:r>
    </w:p>
    <w:p w:rsidR="000035E6" w:rsidRPr="000035E6" w:rsidRDefault="000035E6" w:rsidP="000035E6">
      <w:pPr>
        <w:autoSpaceDE w:val="0"/>
        <w:autoSpaceDN w:val="0"/>
        <w:adjustRightInd w:val="0"/>
        <w:snapToGrid w:val="0"/>
        <w:rPr>
          <w:rFonts w:ascii="標楷體" w:eastAsia="標楷體" w:hAnsi="標楷體" w:hint="eastAsia"/>
          <w:i/>
          <w:sz w:val="28"/>
          <w:szCs w:val="26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D92855" w:rsidRPr="000C4F71" w:rsidRDefault="000C4F71" w:rsidP="000035E6">
      <w:pPr>
        <w:pStyle w:val="Web"/>
        <w:snapToGrid w:val="0"/>
        <w:spacing w:beforeLines="50" w:before="180" w:beforeAutospacing="0" w:after="0" w:afterAutospacing="0"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0C4F71">
        <w:rPr>
          <w:rFonts w:ascii="Times New Roman" w:eastAsia="標楷體" w:hAnsi="Times New Roman" w:cs="Times New Roman"/>
          <w:sz w:val="26"/>
          <w:szCs w:val="26"/>
        </w:rPr>
        <w:t>黑松企業是</w:t>
      </w:r>
      <w:r w:rsidRPr="000C4F71">
        <w:rPr>
          <w:rFonts w:ascii="Times New Roman" w:eastAsia="標楷體" w:hAnsi="Times New Roman" w:cs="Times New Roman"/>
          <w:sz w:val="26"/>
          <w:szCs w:val="26"/>
        </w:rPr>
        <w:t>1925</w:t>
      </w:r>
      <w:r w:rsidRPr="000C4F71">
        <w:rPr>
          <w:rFonts w:ascii="Times New Roman" w:eastAsia="標楷體" w:hAnsi="Times New Roman" w:cs="Times New Roman"/>
          <w:sz w:val="26"/>
          <w:szCs w:val="26"/>
        </w:rPr>
        <w:t>年由張氏家族所創立，創辦人張文杞先生受家庭環境影響，自小即有做生意的願望。</w:t>
      </w:r>
      <w:r w:rsidRPr="000C4F71">
        <w:rPr>
          <w:rFonts w:ascii="Times New Roman" w:eastAsia="標楷體" w:hAnsi="Times New Roman" w:cs="Times New Roman"/>
          <w:sz w:val="26"/>
          <w:szCs w:val="26"/>
        </w:rPr>
        <w:t>1924</w:t>
      </w:r>
      <w:r w:rsidRPr="000C4F71">
        <w:rPr>
          <w:rFonts w:ascii="Times New Roman" w:eastAsia="標楷體" w:hAnsi="Times New Roman" w:cs="Times New Roman"/>
          <w:sz w:val="26"/>
          <w:szCs w:val="26"/>
        </w:rPr>
        <w:t>年末於台北後火車站，鄭州路附近一家生產彈珠汽水的「尼可尼可」</w:t>
      </w:r>
      <w:proofErr w:type="gramStart"/>
      <w:r w:rsidRPr="000C4F71">
        <w:rPr>
          <w:rFonts w:ascii="Times New Roman" w:eastAsia="標楷體" w:hAnsi="Times New Roman" w:cs="Times New Roman"/>
          <w:sz w:val="26"/>
          <w:szCs w:val="26"/>
        </w:rPr>
        <w:t>（</w:t>
      </w:r>
      <w:proofErr w:type="gramEnd"/>
      <w:r w:rsidRPr="000C4F71">
        <w:rPr>
          <w:rFonts w:ascii="Times New Roman" w:eastAsia="標楷體" w:hAnsi="Times New Roman" w:cs="Times New Roman"/>
          <w:sz w:val="26"/>
          <w:szCs w:val="26"/>
        </w:rPr>
        <w:t>ニコニコラムネ）商會有意出讓，文杞先生遂興起作汽水的念頭。於是文</w:t>
      </w:r>
      <w:proofErr w:type="gramStart"/>
      <w:r w:rsidRPr="000C4F71">
        <w:rPr>
          <w:rFonts w:ascii="Times New Roman" w:eastAsia="標楷體" w:hAnsi="Times New Roman" w:cs="Times New Roman"/>
          <w:sz w:val="26"/>
          <w:szCs w:val="26"/>
        </w:rPr>
        <w:t>杞</w:t>
      </w:r>
      <w:proofErr w:type="gramEnd"/>
      <w:r w:rsidRPr="000C4F71">
        <w:rPr>
          <w:rFonts w:ascii="Times New Roman" w:eastAsia="標楷體" w:hAnsi="Times New Roman" w:cs="Times New Roman"/>
          <w:sz w:val="26"/>
          <w:szCs w:val="26"/>
        </w:rPr>
        <w:t>先生籌措大部分資金，買下「尼可尼可」商會設備，七位堂兄弟合股於</w:t>
      </w:r>
      <w:r w:rsidRPr="000C4F71">
        <w:rPr>
          <w:rFonts w:ascii="Times New Roman" w:eastAsia="標楷體" w:hAnsi="Times New Roman" w:cs="Times New Roman"/>
          <w:sz w:val="26"/>
          <w:szCs w:val="26"/>
        </w:rPr>
        <w:t>1925</w:t>
      </w:r>
      <w:r w:rsidRPr="000C4F71">
        <w:rPr>
          <w:rFonts w:ascii="Times New Roman" w:eastAsia="標楷體" w:hAnsi="Times New Roman" w:cs="Times New Roman"/>
          <w:sz w:val="26"/>
          <w:szCs w:val="26"/>
        </w:rPr>
        <w:t>年組成「</w:t>
      </w:r>
      <w:proofErr w:type="gramStart"/>
      <w:r w:rsidRPr="000C4F71">
        <w:rPr>
          <w:rFonts w:ascii="Times New Roman" w:eastAsia="標楷體" w:hAnsi="Times New Roman" w:cs="Times New Roman"/>
          <w:sz w:val="26"/>
          <w:szCs w:val="26"/>
        </w:rPr>
        <w:t>進馨商</w:t>
      </w:r>
      <w:proofErr w:type="gramEnd"/>
      <w:r w:rsidRPr="000C4F71">
        <w:rPr>
          <w:rFonts w:ascii="Times New Roman" w:eastAsia="標楷體" w:hAnsi="Times New Roman" w:cs="Times New Roman"/>
          <w:sz w:val="26"/>
          <w:szCs w:val="26"/>
        </w:rPr>
        <w:t>會」，首創以「山型」為商標的「富士牌」汽水、及以三兄弟聯手創業圖案為商標的「三手牌」彈珠汽水，種下黑松企業的幼苗，當時由張文杞先生從事開發生產，其弟張有盛先生負責推銷業務，兄弟分工為汽水事業打拼，奠定黑松企業發展的基石。時序至今，黑松公司屹立台灣飲料市場近百年，始終</w:t>
      </w:r>
      <w:proofErr w:type="gramStart"/>
      <w:r w:rsidRPr="000C4F71">
        <w:rPr>
          <w:rFonts w:ascii="Times New Roman" w:eastAsia="標楷體" w:hAnsi="Times New Roman" w:cs="Times New Roman"/>
          <w:sz w:val="26"/>
          <w:szCs w:val="26"/>
        </w:rPr>
        <w:t>秉持著</w:t>
      </w:r>
      <w:proofErr w:type="gramEnd"/>
      <w:r w:rsidRPr="000C4F71">
        <w:rPr>
          <w:rFonts w:ascii="Times New Roman" w:eastAsia="標楷體" w:hAnsi="Times New Roman" w:cs="Times New Roman"/>
          <w:sz w:val="26"/>
          <w:szCs w:val="26"/>
        </w:rPr>
        <w:t>創業第一代的經營理念，即為「誠實服務」，以核心的研發生產能力及良好的企業文化，在飲料的專業領域不斷創新及提升品質，並致力於經銷通路的經營，同時長期投入環保綠色行動，成為善盡社會責任、對環境友善的績優企業。</w:t>
      </w:r>
    </w:p>
    <w:p w:rsidR="000035E6" w:rsidRDefault="000035E6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904996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904996">
        <w:rPr>
          <w:rFonts w:ascii="Times New Roman" w:eastAsia="標楷體" w:hAnsi="Times New Roman"/>
          <w:b/>
          <w:sz w:val="28"/>
        </w:rPr>
        <w:t>案例描述</w:t>
      </w:r>
    </w:p>
    <w:p w:rsidR="00A43B79" w:rsidRPr="000035E6" w:rsidRDefault="006820A7" w:rsidP="000035E6">
      <w:pPr>
        <w:pStyle w:val="Web"/>
        <w:snapToGrid w:val="0"/>
        <w:spacing w:beforeLines="50" w:before="180" w:beforeAutospacing="0" w:after="0" w:afterAutospacing="0" w:line="360" w:lineRule="auto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0035E6">
        <w:rPr>
          <w:rFonts w:ascii="Times New Roman" w:eastAsia="標楷體" w:hAnsi="Times New Roman" w:cs="Times New Roman"/>
          <w:sz w:val="28"/>
          <w:szCs w:val="26"/>
        </w:rPr>
        <w:t>為提高物料使用效率與經濟效益，黑松依據市場銷售與生產需求進行適量的</w:t>
      </w:r>
      <w:proofErr w:type="gramStart"/>
      <w:r w:rsidRPr="000035E6">
        <w:rPr>
          <w:rFonts w:ascii="Times New Roman" w:eastAsia="標楷體" w:hAnsi="Times New Roman" w:cs="Times New Roman"/>
          <w:sz w:val="28"/>
          <w:szCs w:val="26"/>
        </w:rPr>
        <w:t>物料請購</w:t>
      </w:r>
      <w:proofErr w:type="gramEnd"/>
      <w:r w:rsidRPr="000035E6">
        <w:rPr>
          <w:rFonts w:ascii="Times New Roman" w:eastAsia="標楷體" w:hAnsi="Times New Roman" w:cs="Times New Roman"/>
          <w:sz w:val="28"/>
          <w:szCs w:val="26"/>
        </w:rPr>
        <w:t>以降低物料報廢數量，另亦持續優化生產程序降低物</w:t>
      </w:r>
      <w:r w:rsidRPr="000035E6">
        <w:rPr>
          <w:rFonts w:ascii="Times New Roman" w:eastAsia="標楷體" w:hAnsi="Times New Roman" w:cs="Times New Roman"/>
          <w:sz w:val="28"/>
          <w:szCs w:val="26"/>
        </w:rPr>
        <w:lastRenderedPageBreak/>
        <w:t>料耗損，並針對耗損異常物料提出檢討改善防止再發，確實做到物盡其用降低生產成本。</w:t>
      </w:r>
    </w:p>
    <w:p w:rsidR="006820A7" w:rsidRPr="006820A7" w:rsidRDefault="006820A7" w:rsidP="006820A7">
      <w:pPr>
        <w:autoSpaceDE w:val="0"/>
        <w:autoSpaceDN w:val="0"/>
        <w:adjustRightInd w:val="0"/>
        <w:spacing w:after="145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noProof/>
          <w:sz w:val="26"/>
          <w:szCs w:val="26"/>
        </w:rPr>
        <w:drawing>
          <wp:inline distT="0" distB="0" distL="0" distR="0">
            <wp:extent cx="5274310" cy="2164080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A5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0A7" w:rsidRPr="006820A7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35E6"/>
    <w:rsid w:val="00006283"/>
    <w:rsid w:val="00014111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C4F71"/>
    <w:rsid w:val="000D6812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C0296"/>
    <w:rsid w:val="005C2E0F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20A7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A7C72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4996"/>
    <w:rsid w:val="00906A91"/>
    <w:rsid w:val="00920514"/>
    <w:rsid w:val="00925989"/>
    <w:rsid w:val="00933283"/>
    <w:rsid w:val="00933C9A"/>
    <w:rsid w:val="00946489"/>
    <w:rsid w:val="00955D27"/>
    <w:rsid w:val="009665BC"/>
    <w:rsid w:val="009735C4"/>
    <w:rsid w:val="0098770C"/>
    <w:rsid w:val="009B0984"/>
    <w:rsid w:val="009B141E"/>
    <w:rsid w:val="009C3C9F"/>
    <w:rsid w:val="009D0A0B"/>
    <w:rsid w:val="009E572E"/>
    <w:rsid w:val="009F68CB"/>
    <w:rsid w:val="00A04C50"/>
    <w:rsid w:val="00A05663"/>
    <w:rsid w:val="00A154A7"/>
    <w:rsid w:val="00A36362"/>
    <w:rsid w:val="00A43B79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2D47"/>
    <w:rsid w:val="00B641D5"/>
    <w:rsid w:val="00B670A7"/>
    <w:rsid w:val="00B768B1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92BA3"/>
    <w:rsid w:val="00CA0505"/>
    <w:rsid w:val="00CC770D"/>
    <w:rsid w:val="00CC7EC8"/>
    <w:rsid w:val="00CD2ED6"/>
    <w:rsid w:val="00CD3776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39B9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E7CD3"/>
    <w:rsid w:val="00EF7396"/>
    <w:rsid w:val="00F03033"/>
    <w:rsid w:val="00F252EF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D9D7CCC"/>
  <w15:docId w15:val="{28BF0318-D209-47BC-9AE3-8999661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904996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5</cp:revision>
  <dcterms:created xsi:type="dcterms:W3CDTF">2019-01-07T09:08:00Z</dcterms:created>
  <dcterms:modified xsi:type="dcterms:W3CDTF">2019-01-16T03:14:00Z</dcterms:modified>
</cp:coreProperties>
</file>